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D3DD" w14:textId="2B121493" w:rsidR="00177D23" w:rsidRPr="00E60DB8" w:rsidRDefault="008F1817" w:rsidP="00C30C0E">
      <w:pPr>
        <w:spacing w:after="0" w:line="312" w:lineRule="auto"/>
        <w:rPr>
          <w:rFonts w:cstheme="minorHAnsi"/>
          <w:b/>
          <w:iCs/>
          <w:sz w:val="32"/>
          <w:szCs w:val="32"/>
          <w:lang w:val="en-US"/>
        </w:rPr>
      </w:pPr>
      <w:r w:rsidRPr="00E60DB8">
        <w:rPr>
          <w:rFonts w:cstheme="minorHAnsi"/>
          <w:b/>
          <w:iCs/>
          <w:sz w:val="32"/>
          <w:szCs w:val="32"/>
          <w:lang w:val="en-US"/>
        </w:rPr>
        <w:t>ARDOSZ</w:t>
      </w:r>
      <w:r w:rsidR="00177D23" w:rsidRPr="00E60DB8">
        <w:rPr>
          <w:rFonts w:cstheme="minorHAnsi"/>
          <w:b/>
          <w:iCs/>
          <w:sz w:val="32"/>
          <w:szCs w:val="32"/>
          <w:lang w:val="en-US"/>
        </w:rPr>
        <w:t xml:space="preserve"> </w:t>
      </w:r>
      <w:r w:rsidR="0081799B">
        <w:rPr>
          <w:rFonts w:cstheme="minorHAnsi"/>
          <w:b/>
          <w:iCs/>
          <w:sz w:val="32"/>
          <w:szCs w:val="32"/>
          <w:lang w:val="en-US"/>
        </w:rPr>
        <w:t>AND YOUR PERSONAL DATA</w:t>
      </w:r>
    </w:p>
    <w:p w14:paraId="47FEA7E4" w14:textId="77777777" w:rsidR="00177D23" w:rsidRPr="00E60DB8" w:rsidRDefault="00177D23" w:rsidP="00C30C0E">
      <w:pPr>
        <w:spacing w:after="0" w:line="312" w:lineRule="auto"/>
        <w:rPr>
          <w:rFonts w:cstheme="minorHAnsi"/>
          <w:b/>
          <w:iCs/>
          <w:lang w:val="en-US"/>
        </w:rPr>
      </w:pPr>
    </w:p>
    <w:p w14:paraId="2FB52033" w14:textId="77777777" w:rsidR="00E60DB8" w:rsidRPr="00DF7D8B" w:rsidRDefault="008F1817" w:rsidP="001D7E33">
      <w:pPr>
        <w:pStyle w:val="Kop1"/>
        <w:spacing w:line="312" w:lineRule="auto"/>
        <w:ind w:left="0" w:firstLine="0"/>
        <w:rPr>
          <w:lang w:val="en-US"/>
        </w:rPr>
      </w:pPr>
      <w:proofErr w:type="spellStart"/>
      <w:r w:rsidRPr="00E60DB8">
        <w:rPr>
          <w:rFonts w:cstheme="minorHAnsi"/>
          <w:iCs/>
          <w:lang w:val="en-US"/>
        </w:rPr>
        <w:t>ArdoSZ</w:t>
      </w:r>
      <w:proofErr w:type="spellEnd"/>
      <w:r w:rsidR="00521F86" w:rsidRPr="00E60DB8">
        <w:rPr>
          <w:rFonts w:cstheme="minorHAnsi"/>
          <w:iCs/>
          <w:lang w:val="en-US"/>
        </w:rPr>
        <w:t xml:space="preserve"> </w:t>
      </w:r>
      <w:r w:rsidR="00E60DB8">
        <w:rPr>
          <w:lang w:val="en"/>
        </w:rPr>
        <w:t xml:space="preserve">is a certified Occupational Health Service active in occupational health, sick leave management and reintegration services. Your employer has chosen to outsource the advice and support for sickness and disability of its current and former employees to </w:t>
      </w:r>
      <w:proofErr w:type="spellStart"/>
      <w:r w:rsidR="00E60DB8">
        <w:rPr>
          <w:lang w:val="en"/>
        </w:rPr>
        <w:t>ArdoSZ</w:t>
      </w:r>
      <w:proofErr w:type="spellEnd"/>
      <w:r w:rsidR="00E60DB8">
        <w:rPr>
          <w:lang w:val="en"/>
        </w:rPr>
        <w:t xml:space="preserve">. </w:t>
      </w:r>
      <w:proofErr w:type="spellStart"/>
      <w:r w:rsidR="00E60DB8">
        <w:rPr>
          <w:lang w:val="en"/>
        </w:rPr>
        <w:t>ArdoSZ</w:t>
      </w:r>
      <w:proofErr w:type="spellEnd"/>
      <w:r w:rsidR="00E60DB8">
        <w:rPr>
          <w:lang w:val="en"/>
        </w:rPr>
        <w:t xml:space="preserve"> is a certified Occupational Health and Safety Service that assists you on behalf of your employer when you are sick or disabled.</w:t>
      </w:r>
    </w:p>
    <w:p w14:paraId="0F7BB12B" w14:textId="52A1106E" w:rsidR="00851FEC" w:rsidRPr="00E60DB8" w:rsidRDefault="00851FEC" w:rsidP="00C30C0E">
      <w:pPr>
        <w:spacing w:after="0" w:line="312" w:lineRule="auto"/>
        <w:rPr>
          <w:rFonts w:cstheme="minorHAnsi"/>
          <w:b/>
          <w:bCs/>
          <w:iCs/>
          <w:lang w:val="en-US"/>
        </w:rPr>
      </w:pPr>
    </w:p>
    <w:p w14:paraId="7F035499" w14:textId="77777777" w:rsidR="00F165C8" w:rsidRDefault="00F165C8" w:rsidP="001D7E33">
      <w:pPr>
        <w:pStyle w:val="Plattetekst"/>
        <w:spacing w:before="0" w:line="312" w:lineRule="auto"/>
        <w:rPr>
          <w:lang w:val="en"/>
        </w:rPr>
      </w:pPr>
      <w:r>
        <w:rPr>
          <w:lang w:val="en"/>
        </w:rPr>
        <w:t xml:space="preserve">You and your employer have provided, or will provide, personal data to </w:t>
      </w:r>
      <w:proofErr w:type="spellStart"/>
      <w:r>
        <w:rPr>
          <w:lang w:val="en"/>
        </w:rPr>
        <w:t>ArdoSZ</w:t>
      </w:r>
      <w:proofErr w:type="spellEnd"/>
      <w:r>
        <w:rPr>
          <w:lang w:val="en"/>
        </w:rPr>
        <w:t xml:space="preserve"> in that context. Below you can read about how </w:t>
      </w:r>
      <w:proofErr w:type="spellStart"/>
      <w:r>
        <w:rPr>
          <w:lang w:val="en"/>
        </w:rPr>
        <w:t>ArdoSZ</w:t>
      </w:r>
      <w:proofErr w:type="spellEnd"/>
      <w:r>
        <w:rPr>
          <w:lang w:val="en"/>
        </w:rPr>
        <w:t xml:space="preserve"> handles your personal data and what your rights are regarding that personal data.</w:t>
      </w:r>
    </w:p>
    <w:p w14:paraId="4A193A9D" w14:textId="77777777" w:rsidR="00D26A5E" w:rsidRDefault="00D26A5E" w:rsidP="001D7E33">
      <w:pPr>
        <w:pStyle w:val="Plattetekst"/>
        <w:spacing w:before="0" w:line="312" w:lineRule="auto"/>
        <w:rPr>
          <w:lang w:val="en"/>
        </w:rPr>
      </w:pPr>
    </w:p>
    <w:p w14:paraId="4B4ACC8D" w14:textId="77777777" w:rsidR="008F6CB5" w:rsidRPr="00DF7D8B" w:rsidRDefault="008F6CB5" w:rsidP="008F6CB5">
      <w:pPr>
        <w:pStyle w:val="Kop1"/>
        <w:numPr>
          <w:ilvl w:val="0"/>
          <w:numId w:val="17"/>
        </w:numPr>
        <w:tabs>
          <w:tab w:val="num" w:pos="720"/>
          <w:tab w:val="left" w:pos="826"/>
          <w:tab w:val="left" w:pos="827"/>
        </w:tabs>
        <w:ind w:left="720" w:hanging="709"/>
        <w:rPr>
          <w:lang w:val="en-US"/>
        </w:rPr>
      </w:pPr>
      <w:r>
        <w:rPr>
          <w:lang w:val="en"/>
        </w:rPr>
        <w:t>Who is responsible for processing your personal data?</w:t>
      </w:r>
    </w:p>
    <w:p w14:paraId="53182308" w14:textId="041E868D" w:rsidR="00B53615" w:rsidRPr="00C4528B" w:rsidRDefault="00993581" w:rsidP="00C30C0E">
      <w:pPr>
        <w:spacing w:after="0" w:line="312" w:lineRule="auto"/>
        <w:rPr>
          <w:rFonts w:cstheme="minorHAnsi"/>
          <w:iCs/>
          <w:lang w:val="en-US"/>
        </w:rPr>
      </w:pPr>
      <w:r w:rsidRPr="00922152">
        <w:rPr>
          <w:rFonts w:cstheme="minorHAnsi"/>
          <w:i/>
          <w:noProof/>
        </w:rPr>
        <mc:AlternateContent>
          <mc:Choice Requires="wps">
            <w:drawing>
              <wp:anchor distT="45720" distB="45720" distL="114300" distR="114300" simplePos="0" relativeHeight="251658240" behindDoc="0" locked="0" layoutInCell="1" allowOverlap="1" wp14:anchorId="10CFEDBE" wp14:editId="2AAC8BFE">
                <wp:simplePos x="0" y="0"/>
                <wp:positionH relativeFrom="margin">
                  <wp:align>left</wp:align>
                </wp:positionH>
                <wp:positionV relativeFrom="paragraph">
                  <wp:posOffset>708660</wp:posOffset>
                </wp:positionV>
                <wp:extent cx="4897755" cy="2295525"/>
                <wp:effectExtent l="0" t="0" r="17145" b="28575"/>
                <wp:wrapTopAndBottom/>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2295525"/>
                        </a:xfrm>
                        <a:prstGeom prst="rect">
                          <a:avLst/>
                        </a:prstGeom>
                        <a:solidFill>
                          <a:srgbClr val="FFFFFF"/>
                        </a:solidFill>
                        <a:ln w="9525">
                          <a:solidFill>
                            <a:srgbClr val="000000"/>
                          </a:solidFill>
                          <a:miter lim="800000"/>
                          <a:headEnd/>
                          <a:tailEnd/>
                        </a:ln>
                      </wps:spPr>
                      <wps:txbx>
                        <w:txbxContent>
                          <w:p w14:paraId="09926470" w14:textId="77777777" w:rsidR="00993581" w:rsidRPr="00BD148E" w:rsidRDefault="00993581" w:rsidP="00993581">
                            <w:pPr>
                              <w:spacing w:after="0" w:line="312" w:lineRule="auto"/>
                              <w:rPr>
                                <w:rFonts w:ascii="Verdana" w:hAnsi="Verdana"/>
                                <w:i/>
                                <w:sz w:val="18"/>
                                <w:szCs w:val="18"/>
                              </w:rPr>
                            </w:pPr>
                            <w:r w:rsidRPr="00BD148E">
                              <w:rPr>
                                <w:rFonts w:ascii="Verdana" w:hAnsi="Verdana"/>
                                <w:i/>
                                <w:sz w:val="18"/>
                                <w:szCs w:val="18"/>
                              </w:rPr>
                              <w:t xml:space="preserve">Post: </w:t>
                            </w:r>
                          </w:p>
                          <w:p w14:paraId="5023CA51" w14:textId="77777777" w:rsidR="00993581" w:rsidRDefault="00993581" w:rsidP="00993581">
                            <w:pPr>
                              <w:spacing w:after="0" w:line="312" w:lineRule="auto"/>
                              <w:rPr>
                                <w:rFonts w:ascii="Verdana" w:hAnsi="Verdana"/>
                                <w:iCs/>
                                <w:sz w:val="18"/>
                                <w:szCs w:val="18"/>
                              </w:rPr>
                            </w:pPr>
                            <w:proofErr w:type="spellStart"/>
                            <w:r>
                              <w:rPr>
                                <w:rFonts w:ascii="Verdana" w:hAnsi="Verdana"/>
                                <w:iCs/>
                                <w:sz w:val="18"/>
                                <w:szCs w:val="18"/>
                              </w:rPr>
                              <w:t>ArdoSZ</w:t>
                            </w:r>
                            <w:proofErr w:type="spellEnd"/>
                            <w:r w:rsidRPr="0000783F">
                              <w:rPr>
                                <w:rFonts w:ascii="Verdana" w:hAnsi="Verdana"/>
                                <w:iCs/>
                                <w:sz w:val="18"/>
                                <w:szCs w:val="18"/>
                              </w:rPr>
                              <w:t xml:space="preserve"> B.V.</w:t>
                            </w:r>
                          </w:p>
                          <w:p w14:paraId="08157705" w14:textId="77777777" w:rsidR="00993581" w:rsidRDefault="00993581" w:rsidP="00993581">
                            <w:pPr>
                              <w:spacing w:after="0" w:line="312" w:lineRule="auto"/>
                              <w:rPr>
                                <w:rFonts w:ascii="Verdana" w:hAnsi="Verdana"/>
                                <w:iCs/>
                                <w:sz w:val="18"/>
                                <w:szCs w:val="18"/>
                              </w:rPr>
                            </w:pPr>
                            <w:r>
                              <w:rPr>
                                <w:rFonts w:ascii="Verdana" w:hAnsi="Verdana"/>
                                <w:iCs/>
                                <w:sz w:val="18"/>
                                <w:szCs w:val="18"/>
                              </w:rPr>
                              <w:t xml:space="preserve">Ter attentie van de Privacy </w:t>
                            </w:r>
                            <w:proofErr w:type="spellStart"/>
                            <w:r>
                              <w:rPr>
                                <w:rFonts w:ascii="Verdana" w:hAnsi="Verdana"/>
                                <w:iCs/>
                                <w:sz w:val="18"/>
                                <w:szCs w:val="18"/>
                              </w:rPr>
                              <w:t>Officer</w:t>
                            </w:r>
                            <w:proofErr w:type="spellEnd"/>
                          </w:p>
                          <w:p w14:paraId="3A83BC61" w14:textId="72EC8703" w:rsidR="00993581" w:rsidRPr="0069775C" w:rsidRDefault="00DE64B2" w:rsidP="00993581">
                            <w:pPr>
                              <w:spacing w:after="0" w:line="312" w:lineRule="auto"/>
                              <w:rPr>
                                <w:rFonts w:ascii="Verdana" w:hAnsi="Verdana"/>
                                <w:iCs/>
                                <w:sz w:val="18"/>
                                <w:szCs w:val="18"/>
                                <w:lang w:val="en-US"/>
                              </w:rPr>
                            </w:pPr>
                            <w:proofErr w:type="spellStart"/>
                            <w:r w:rsidRPr="0069775C">
                              <w:rPr>
                                <w:rFonts w:ascii="Verdana" w:hAnsi="Verdana"/>
                                <w:iCs/>
                                <w:sz w:val="18"/>
                                <w:szCs w:val="18"/>
                                <w:lang w:val="en-US"/>
                              </w:rPr>
                              <w:t>Wijchenseweg</w:t>
                            </w:r>
                            <w:proofErr w:type="spellEnd"/>
                            <w:r w:rsidRPr="0069775C">
                              <w:rPr>
                                <w:rFonts w:ascii="Verdana" w:hAnsi="Verdana"/>
                                <w:iCs/>
                                <w:sz w:val="18"/>
                                <w:szCs w:val="18"/>
                                <w:lang w:val="en-US"/>
                              </w:rPr>
                              <w:t xml:space="preserve"> 10A</w:t>
                            </w:r>
                          </w:p>
                          <w:p w14:paraId="6ADEAC9A" w14:textId="58B6FBE5" w:rsidR="00993581" w:rsidRPr="0069775C" w:rsidRDefault="00993581" w:rsidP="00993581">
                            <w:pPr>
                              <w:spacing w:after="0" w:line="312" w:lineRule="auto"/>
                              <w:rPr>
                                <w:rFonts w:ascii="Verdana" w:hAnsi="Verdana"/>
                                <w:iCs/>
                                <w:sz w:val="18"/>
                                <w:szCs w:val="18"/>
                                <w:lang w:val="en-US"/>
                              </w:rPr>
                            </w:pPr>
                            <w:r w:rsidRPr="0069775C">
                              <w:rPr>
                                <w:rFonts w:ascii="Verdana" w:hAnsi="Verdana"/>
                                <w:iCs/>
                                <w:sz w:val="18"/>
                                <w:szCs w:val="18"/>
                                <w:lang w:val="en-US"/>
                              </w:rPr>
                              <w:t>65</w:t>
                            </w:r>
                            <w:r w:rsidR="00DE64B2" w:rsidRPr="0069775C">
                              <w:rPr>
                                <w:rFonts w:ascii="Verdana" w:hAnsi="Verdana"/>
                                <w:iCs/>
                                <w:sz w:val="18"/>
                                <w:szCs w:val="18"/>
                                <w:lang w:val="en-US"/>
                              </w:rPr>
                              <w:t>37 TL</w:t>
                            </w:r>
                            <w:r w:rsidRPr="0069775C">
                              <w:rPr>
                                <w:rFonts w:ascii="Verdana" w:hAnsi="Verdana"/>
                                <w:iCs/>
                                <w:sz w:val="18"/>
                                <w:szCs w:val="18"/>
                                <w:lang w:val="en-US"/>
                              </w:rPr>
                              <w:t xml:space="preserve"> Nijmegen</w:t>
                            </w:r>
                          </w:p>
                          <w:p w14:paraId="7B908834" w14:textId="77777777" w:rsidR="00993581" w:rsidRPr="0069775C" w:rsidRDefault="00993581" w:rsidP="00993581">
                            <w:pPr>
                              <w:spacing w:after="0" w:line="312" w:lineRule="auto"/>
                              <w:rPr>
                                <w:rFonts w:ascii="Verdana" w:hAnsi="Verdana"/>
                                <w:iCs/>
                                <w:sz w:val="18"/>
                                <w:szCs w:val="18"/>
                                <w:lang w:val="en-US"/>
                              </w:rPr>
                            </w:pPr>
                          </w:p>
                          <w:p w14:paraId="72C62142" w14:textId="2EC0D108" w:rsidR="00993581" w:rsidRPr="0069775C" w:rsidRDefault="001B04A0" w:rsidP="00993581">
                            <w:pPr>
                              <w:spacing w:after="0" w:line="312" w:lineRule="auto"/>
                              <w:rPr>
                                <w:rFonts w:ascii="Verdana" w:hAnsi="Verdana"/>
                                <w:bCs/>
                                <w:i/>
                                <w:sz w:val="18"/>
                                <w:szCs w:val="18"/>
                                <w:lang w:val="en-US"/>
                              </w:rPr>
                            </w:pPr>
                            <w:r w:rsidRPr="0069775C">
                              <w:rPr>
                                <w:rFonts w:ascii="Verdana" w:hAnsi="Verdana"/>
                                <w:i/>
                                <w:sz w:val="18"/>
                                <w:szCs w:val="18"/>
                                <w:lang w:val="en-US"/>
                              </w:rPr>
                              <w:t>Phone</w:t>
                            </w:r>
                            <w:r w:rsidR="00993581" w:rsidRPr="0069775C">
                              <w:rPr>
                                <w:rFonts w:ascii="Verdana" w:hAnsi="Verdana"/>
                                <w:i/>
                                <w:sz w:val="18"/>
                                <w:szCs w:val="18"/>
                                <w:lang w:val="en-US"/>
                              </w:rPr>
                              <w:t xml:space="preserve">: </w:t>
                            </w:r>
                            <w:r w:rsidR="00993581" w:rsidRPr="0069775C">
                              <w:rPr>
                                <w:rFonts w:ascii="Verdana" w:hAnsi="Verdana"/>
                                <w:bCs/>
                                <w:i/>
                                <w:sz w:val="18"/>
                                <w:szCs w:val="18"/>
                                <w:lang w:val="en-US"/>
                              </w:rPr>
                              <w:t xml:space="preserve"> </w:t>
                            </w:r>
                          </w:p>
                          <w:p w14:paraId="35F6D03F" w14:textId="29727C5E" w:rsidR="00993581" w:rsidRPr="0069775C" w:rsidRDefault="001B04A0" w:rsidP="00993581">
                            <w:pPr>
                              <w:spacing w:after="0" w:line="312" w:lineRule="auto"/>
                              <w:rPr>
                                <w:rFonts w:ascii="Verdana" w:hAnsi="Verdana"/>
                                <w:iCs/>
                                <w:sz w:val="18"/>
                                <w:szCs w:val="18"/>
                                <w:lang w:val="en-US"/>
                              </w:rPr>
                            </w:pPr>
                            <w:r w:rsidRPr="0069775C">
                              <w:rPr>
                                <w:rFonts w:ascii="Verdana" w:hAnsi="Verdana"/>
                                <w:bCs/>
                                <w:sz w:val="18"/>
                                <w:szCs w:val="18"/>
                                <w:lang w:val="en-US"/>
                              </w:rPr>
                              <w:t>+31 24</w:t>
                            </w:r>
                            <w:r w:rsidR="00993581" w:rsidRPr="0069775C">
                              <w:rPr>
                                <w:rFonts w:ascii="Verdana" w:hAnsi="Verdana"/>
                                <w:bCs/>
                                <w:sz w:val="18"/>
                                <w:szCs w:val="18"/>
                                <w:lang w:val="en-US"/>
                              </w:rPr>
                              <w:t xml:space="preserve"> 750 11 00</w:t>
                            </w:r>
                          </w:p>
                          <w:p w14:paraId="589FD0AF" w14:textId="77777777" w:rsidR="00993581" w:rsidRPr="0069775C" w:rsidRDefault="00993581" w:rsidP="00993581">
                            <w:pPr>
                              <w:spacing w:after="0" w:line="312" w:lineRule="auto"/>
                              <w:rPr>
                                <w:rFonts w:ascii="Verdana" w:hAnsi="Verdana"/>
                                <w:bCs/>
                                <w:sz w:val="18"/>
                                <w:szCs w:val="18"/>
                                <w:lang w:val="en-US"/>
                              </w:rPr>
                            </w:pPr>
                          </w:p>
                          <w:p w14:paraId="0615B493" w14:textId="77777777" w:rsidR="00993581" w:rsidRPr="0069775C" w:rsidRDefault="00993581" w:rsidP="00993581">
                            <w:pPr>
                              <w:spacing w:after="0" w:line="312" w:lineRule="auto"/>
                              <w:rPr>
                                <w:rFonts w:ascii="Verdana" w:hAnsi="Verdana"/>
                                <w:bCs/>
                                <w:i/>
                                <w:iCs/>
                                <w:sz w:val="18"/>
                                <w:szCs w:val="18"/>
                                <w:lang w:val="en-US"/>
                              </w:rPr>
                            </w:pPr>
                            <w:r w:rsidRPr="0069775C">
                              <w:rPr>
                                <w:rFonts w:ascii="Verdana" w:hAnsi="Verdana"/>
                                <w:bCs/>
                                <w:i/>
                                <w:iCs/>
                                <w:sz w:val="18"/>
                                <w:szCs w:val="18"/>
                                <w:lang w:val="en-US"/>
                              </w:rPr>
                              <w:t xml:space="preserve">E-mail: </w:t>
                            </w:r>
                          </w:p>
                          <w:p w14:paraId="09BD2D91" w14:textId="0F85611A" w:rsidR="00993581" w:rsidRDefault="002150E8" w:rsidP="00993581">
                            <w:pPr>
                              <w:spacing w:after="0" w:line="312" w:lineRule="auto"/>
                              <w:rPr>
                                <w:rFonts w:ascii="Verdana" w:hAnsi="Verdana"/>
                                <w:bCs/>
                                <w:sz w:val="18"/>
                                <w:szCs w:val="18"/>
                              </w:rPr>
                            </w:pPr>
                            <w:r w:rsidRPr="002150E8">
                              <w:t xml:space="preserve">Privacy gerelateerde </w:t>
                            </w:r>
                            <w:r>
                              <w:t xml:space="preserve">vragen: </w:t>
                            </w:r>
                            <w:hyperlink r:id="rId11" w:history="1">
                              <w:r w:rsidRPr="00BC6ACF">
                                <w:rPr>
                                  <w:rStyle w:val="Hyperlink"/>
                                  <w:rFonts w:ascii="Verdana" w:hAnsi="Verdana"/>
                                  <w:bCs/>
                                  <w:sz w:val="18"/>
                                  <w:szCs w:val="18"/>
                                </w:rPr>
                                <w:t>privacy@ardosz.nl</w:t>
                              </w:r>
                            </w:hyperlink>
                            <w:r w:rsidR="00993581" w:rsidRPr="002150E8">
                              <w:rPr>
                                <w:rFonts w:ascii="Verdana" w:hAnsi="Verdana"/>
                                <w:bCs/>
                                <w:sz w:val="18"/>
                                <w:szCs w:val="18"/>
                              </w:rPr>
                              <w:t xml:space="preserve"> </w:t>
                            </w:r>
                          </w:p>
                          <w:p w14:paraId="026FA4C1" w14:textId="7C34941E" w:rsidR="002150E8" w:rsidRPr="002150E8" w:rsidRDefault="002150E8" w:rsidP="00993581">
                            <w:pPr>
                              <w:spacing w:after="0" w:line="312" w:lineRule="auto"/>
                              <w:rPr>
                                <w:rFonts w:ascii="Verdana" w:hAnsi="Verdana"/>
                                <w:iCs/>
                                <w:sz w:val="18"/>
                                <w:szCs w:val="18"/>
                              </w:rPr>
                            </w:pPr>
                            <w:r>
                              <w:rPr>
                                <w:rFonts w:ascii="Verdana" w:hAnsi="Verdana"/>
                                <w:bCs/>
                                <w:sz w:val="18"/>
                                <w:szCs w:val="18"/>
                              </w:rPr>
                              <w:t xml:space="preserve">Overige vragen: </w:t>
                            </w:r>
                            <w:hyperlink r:id="rId12" w:history="1">
                              <w:r w:rsidRPr="00BC6ACF">
                                <w:rPr>
                                  <w:rStyle w:val="Hyperlink"/>
                                  <w:rFonts w:ascii="Verdana" w:hAnsi="Verdana"/>
                                  <w:bCs/>
                                  <w:sz w:val="18"/>
                                  <w:szCs w:val="18"/>
                                </w:rPr>
                                <w:t>info@ardosz.nl</w:t>
                              </w:r>
                            </w:hyperlink>
                            <w:r>
                              <w:rPr>
                                <w:rFonts w:ascii="Verdana" w:hAnsi="Verdana"/>
                                <w:bCs/>
                                <w:sz w:val="18"/>
                                <w:szCs w:val="18"/>
                              </w:rPr>
                              <w:t xml:space="preserve"> </w:t>
                            </w:r>
                          </w:p>
                          <w:p w14:paraId="6D2C81E2" w14:textId="1B4BFD30" w:rsidR="00993581" w:rsidRPr="002150E8" w:rsidRDefault="009935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FEDBE" id="_x0000_t202" coordsize="21600,21600" o:spt="202" path="m,l,21600r21600,l21600,xe">
                <v:stroke joinstyle="miter"/>
                <v:path gradientshapeok="t" o:connecttype="rect"/>
              </v:shapetype>
              <v:shape id="Tekstvak 217" o:spid="_x0000_s1026" type="#_x0000_t202" style="position:absolute;margin-left:0;margin-top:55.8pt;width:385.65pt;height:180.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">
                <v:textbox>
                  <w:txbxContent>
                    <w:p w14:paraId="09926470" w14:textId="77777777" w:rsidR="00993581" w:rsidRPr="00BD148E" w:rsidRDefault="00993581" w:rsidP="00993581">
                      <w:pPr>
                        <w:spacing w:after="0" w:line="312" w:lineRule="auto"/>
                        <w:rPr>
                          <w:rFonts w:ascii="Verdana" w:hAnsi="Verdana"/>
                          <w:i/>
                          <w:sz w:val="18"/>
                          <w:szCs w:val="18"/>
                        </w:rPr>
                      </w:pPr>
                      <w:r w:rsidRPr="00BD148E">
                        <w:rPr>
                          <w:rFonts w:ascii="Verdana" w:hAnsi="Verdana"/>
                          <w:i/>
                          <w:sz w:val="18"/>
                          <w:szCs w:val="18"/>
                        </w:rPr>
                        <w:t xml:space="preserve">Post: </w:t>
                      </w:r>
                    </w:p>
                    <w:p w14:paraId="5023CA51" w14:textId="77777777" w:rsidR="00993581" w:rsidRDefault="00993581" w:rsidP="00993581">
                      <w:pPr>
                        <w:spacing w:after="0" w:line="312" w:lineRule="auto"/>
                        <w:rPr>
                          <w:rFonts w:ascii="Verdana" w:hAnsi="Verdana"/>
                          <w:iCs/>
                          <w:sz w:val="18"/>
                          <w:szCs w:val="18"/>
                        </w:rPr>
                      </w:pPr>
                      <w:proofErr w:type="spellStart"/>
                      <w:r>
                        <w:rPr>
                          <w:rFonts w:ascii="Verdana" w:hAnsi="Verdana"/>
                          <w:iCs/>
                          <w:sz w:val="18"/>
                          <w:szCs w:val="18"/>
                        </w:rPr>
                        <w:t>ArdoSZ</w:t>
                      </w:r>
                      <w:proofErr w:type="spellEnd"/>
                      <w:r w:rsidRPr="0000783F">
                        <w:rPr>
                          <w:rFonts w:ascii="Verdana" w:hAnsi="Verdana"/>
                          <w:iCs/>
                          <w:sz w:val="18"/>
                          <w:szCs w:val="18"/>
                        </w:rPr>
                        <w:t xml:space="preserve"> B.V.</w:t>
                      </w:r>
                    </w:p>
                    <w:p w14:paraId="08157705" w14:textId="77777777" w:rsidR="00993581" w:rsidRDefault="00993581" w:rsidP="00993581">
                      <w:pPr>
                        <w:spacing w:after="0" w:line="312" w:lineRule="auto"/>
                        <w:rPr>
                          <w:rFonts w:ascii="Verdana" w:hAnsi="Verdana"/>
                          <w:iCs/>
                          <w:sz w:val="18"/>
                          <w:szCs w:val="18"/>
                        </w:rPr>
                      </w:pPr>
                      <w:r>
                        <w:rPr>
                          <w:rFonts w:ascii="Verdana" w:hAnsi="Verdana"/>
                          <w:iCs/>
                          <w:sz w:val="18"/>
                          <w:szCs w:val="18"/>
                        </w:rPr>
                        <w:t xml:space="preserve">Ter attentie van de Privacy </w:t>
                      </w:r>
                      <w:proofErr w:type="spellStart"/>
                      <w:r>
                        <w:rPr>
                          <w:rFonts w:ascii="Verdana" w:hAnsi="Verdana"/>
                          <w:iCs/>
                          <w:sz w:val="18"/>
                          <w:szCs w:val="18"/>
                        </w:rPr>
                        <w:t>Officer</w:t>
                      </w:r>
                      <w:proofErr w:type="spellEnd"/>
                    </w:p>
                    <w:p w14:paraId="3A83BC61" w14:textId="72EC8703" w:rsidR="00993581" w:rsidRPr="0069775C" w:rsidRDefault="00DE64B2" w:rsidP="00993581">
                      <w:pPr>
                        <w:spacing w:after="0" w:line="312" w:lineRule="auto"/>
                        <w:rPr>
                          <w:rFonts w:ascii="Verdana" w:hAnsi="Verdana"/>
                          <w:iCs/>
                          <w:sz w:val="18"/>
                          <w:szCs w:val="18"/>
                          <w:lang w:val="en-US"/>
                        </w:rPr>
                      </w:pPr>
                      <w:proofErr w:type="spellStart"/>
                      <w:r w:rsidRPr="0069775C">
                        <w:rPr>
                          <w:rFonts w:ascii="Verdana" w:hAnsi="Verdana"/>
                          <w:iCs/>
                          <w:sz w:val="18"/>
                          <w:szCs w:val="18"/>
                          <w:lang w:val="en-US"/>
                        </w:rPr>
                        <w:t>Wijchenseweg</w:t>
                      </w:r>
                      <w:proofErr w:type="spellEnd"/>
                      <w:r w:rsidRPr="0069775C">
                        <w:rPr>
                          <w:rFonts w:ascii="Verdana" w:hAnsi="Verdana"/>
                          <w:iCs/>
                          <w:sz w:val="18"/>
                          <w:szCs w:val="18"/>
                          <w:lang w:val="en-US"/>
                        </w:rPr>
                        <w:t xml:space="preserve"> 10A</w:t>
                      </w:r>
                    </w:p>
                    <w:p w14:paraId="6ADEAC9A" w14:textId="58B6FBE5" w:rsidR="00993581" w:rsidRPr="0069775C" w:rsidRDefault="00993581" w:rsidP="00993581">
                      <w:pPr>
                        <w:spacing w:after="0" w:line="312" w:lineRule="auto"/>
                        <w:rPr>
                          <w:rFonts w:ascii="Verdana" w:hAnsi="Verdana"/>
                          <w:iCs/>
                          <w:sz w:val="18"/>
                          <w:szCs w:val="18"/>
                          <w:lang w:val="en-US"/>
                        </w:rPr>
                      </w:pPr>
                      <w:r w:rsidRPr="0069775C">
                        <w:rPr>
                          <w:rFonts w:ascii="Verdana" w:hAnsi="Verdana"/>
                          <w:iCs/>
                          <w:sz w:val="18"/>
                          <w:szCs w:val="18"/>
                          <w:lang w:val="en-US"/>
                        </w:rPr>
                        <w:t>65</w:t>
                      </w:r>
                      <w:r w:rsidR="00DE64B2" w:rsidRPr="0069775C">
                        <w:rPr>
                          <w:rFonts w:ascii="Verdana" w:hAnsi="Verdana"/>
                          <w:iCs/>
                          <w:sz w:val="18"/>
                          <w:szCs w:val="18"/>
                          <w:lang w:val="en-US"/>
                        </w:rPr>
                        <w:t>37 TL</w:t>
                      </w:r>
                      <w:r w:rsidRPr="0069775C">
                        <w:rPr>
                          <w:rFonts w:ascii="Verdana" w:hAnsi="Verdana"/>
                          <w:iCs/>
                          <w:sz w:val="18"/>
                          <w:szCs w:val="18"/>
                          <w:lang w:val="en-US"/>
                        </w:rPr>
                        <w:t xml:space="preserve"> Nijmegen</w:t>
                      </w:r>
                    </w:p>
                    <w:p w14:paraId="7B908834" w14:textId="77777777" w:rsidR="00993581" w:rsidRPr="0069775C" w:rsidRDefault="00993581" w:rsidP="00993581">
                      <w:pPr>
                        <w:spacing w:after="0" w:line="312" w:lineRule="auto"/>
                        <w:rPr>
                          <w:rFonts w:ascii="Verdana" w:hAnsi="Verdana"/>
                          <w:iCs/>
                          <w:sz w:val="18"/>
                          <w:szCs w:val="18"/>
                          <w:lang w:val="en-US"/>
                        </w:rPr>
                      </w:pPr>
                    </w:p>
                    <w:p w14:paraId="72C62142" w14:textId="2EC0D108" w:rsidR="00993581" w:rsidRPr="0069775C" w:rsidRDefault="001B04A0" w:rsidP="00993581">
                      <w:pPr>
                        <w:spacing w:after="0" w:line="312" w:lineRule="auto"/>
                        <w:rPr>
                          <w:rFonts w:ascii="Verdana" w:hAnsi="Verdana"/>
                          <w:bCs/>
                          <w:i/>
                          <w:sz w:val="18"/>
                          <w:szCs w:val="18"/>
                          <w:lang w:val="en-US"/>
                        </w:rPr>
                      </w:pPr>
                      <w:r w:rsidRPr="0069775C">
                        <w:rPr>
                          <w:rFonts w:ascii="Verdana" w:hAnsi="Verdana"/>
                          <w:i/>
                          <w:sz w:val="18"/>
                          <w:szCs w:val="18"/>
                          <w:lang w:val="en-US"/>
                        </w:rPr>
                        <w:t>Phone</w:t>
                      </w:r>
                      <w:r w:rsidR="00993581" w:rsidRPr="0069775C">
                        <w:rPr>
                          <w:rFonts w:ascii="Verdana" w:hAnsi="Verdana"/>
                          <w:i/>
                          <w:sz w:val="18"/>
                          <w:szCs w:val="18"/>
                          <w:lang w:val="en-US"/>
                        </w:rPr>
                        <w:t xml:space="preserve">: </w:t>
                      </w:r>
                      <w:r w:rsidR="00993581" w:rsidRPr="0069775C">
                        <w:rPr>
                          <w:rFonts w:ascii="Verdana" w:hAnsi="Verdana"/>
                          <w:bCs/>
                          <w:i/>
                          <w:sz w:val="18"/>
                          <w:szCs w:val="18"/>
                          <w:lang w:val="en-US"/>
                        </w:rPr>
                        <w:t xml:space="preserve"> </w:t>
                      </w:r>
                    </w:p>
                    <w:p w14:paraId="35F6D03F" w14:textId="29727C5E" w:rsidR="00993581" w:rsidRPr="0069775C" w:rsidRDefault="001B04A0" w:rsidP="00993581">
                      <w:pPr>
                        <w:spacing w:after="0" w:line="312" w:lineRule="auto"/>
                        <w:rPr>
                          <w:rFonts w:ascii="Verdana" w:hAnsi="Verdana"/>
                          <w:iCs/>
                          <w:sz w:val="18"/>
                          <w:szCs w:val="18"/>
                          <w:lang w:val="en-US"/>
                        </w:rPr>
                      </w:pPr>
                      <w:r w:rsidRPr="0069775C">
                        <w:rPr>
                          <w:rFonts w:ascii="Verdana" w:hAnsi="Verdana"/>
                          <w:bCs/>
                          <w:sz w:val="18"/>
                          <w:szCs w:val="18"/>
                          <w:lang w:val="en-US"/>
                        </w:rPr>
                        <w:t>+31 24</w:t>
                      </w:r>
                      <w:r w:rsidR="00993581" w:rsidRPr="0069775C">
                        <w:rPr>
                          <w:rFonts w:ascii="Verdana" w:hAnsi="Verdana"/>
                          <w:bCs/>
                          <w:sz w:val="18"/>
                          <w:szCs w:val="18"/>
                          <w:lang w:val="en-US"/>
                        </w:rPr>
                        <w:t xml:space="preserve"> 750 11 00</w:t>
                      </w:r>
                    </w:p>
                    <w:p w14:paraId="589FD0AF" w14:textId="77777777" w:rsidR="00993581" w:rsidRPr="0069775C" w:rsidRDefault="00993581" w:rsidP="00993581">
                      <w:pPr>
                        <w:spacing w:after="0" w:line="312" w:lineRule="auto"/>
                        <w:rPr>
                          <w:rFonts w:ascii="Verdana" w:hAnsi="Verdana"/>
                          <w:bCs/>
                          <w:sz w:val="18"/>
                          <w:szCs w:val="18"/>
                          <w:lang w:val="en-US"/>
                        </w:rPr>
                      </w:pPr>
                    </w:p>
                    <w:p w14:paraId="0615B493" w14:textId="77777777" w:rsidR="00993581" w:rsidRPr="0069775C" w:rsidRDefault="00993581" w:rsidP="00993581">
                      <w:pPr>
                        <w:spacing w:after="0" w:line="312" w:lineRule="auto"/>
                        <w:rPr>
                          <w:rFonts w:ascii="Verdana" w:hAnsi="Verdana"/>
                          <w:bCs/>
                          <w:i/>
                          <w:iCs/>
                          <w:sz w:val="18"/>
                          <w:szCs w:val="18"/>
                          <w:lang w:val="en-US"/>
                        </w:rPr>
                      </w:pPr>
                      <w:r w:rsidRPr="0069775C">
                        <w:rPr>
                          <w:rFonts w:ascii="Verdana" w:hAnsi="Verdana"/>
                          <w:bCs/>
                          <w:i/>
                          <w:iCs/>
                          <w:sz w:val="18"/>
                          <w:szCs w:val="18"/>
                          <w:lang w:val="en-US"/>
                        </w:rPr>
                        <w:t xml:space="preserve">E-mail: </w:t>
                      </w:r>
                    </w:p>
                    <w:p w14:paraId="09BD2D91" w14:textId="0F85611A" w:rsidR="00993581" w:rsidRDefault="002150E8" w:rsidP="00993581">
                      <w:pPr>
                        <w:spacing w:after="0" w:line="312" w:lineRule="auto"/>
                        <w:rPr>
                          <w:rFonts w:ascii="Verdana" w:hAnsi="Verdana"/>
                          <w:bCs/>
                          <w:sz w:val="18"/>
                          <w:szCs w:val="18"/>
                        </w:rPr>
                      </w:pPr>
                      <w:r w:rsidRPr="002150E8">
                        <w:t xml:space="preserve">Privacy gerelateerde </w:t>
                      </w:r>
                      <w:r>
                        <w:t xml:space="preserve">vragen: </w:t>
                      </w:r>
                      <w:hyperlink r:id="rId13" w:history="1">
                        <w:r w:rsidRPr="00BC6ACF">
                          <w:rPr>
                            <w:rStyle w:val="Hyperlink"/>
                            <w:rFonts w:ascii="Verdana" w:hAnsi="Verdana"/>
                            <w:bCs/>
                            <w:sz w:val="18"/>
                            <w:szCs w:val="18"/>
                          </w:rPr>
                          <w:t>privacy@ardosz.nl</w:t>
                        </w:r>
                      </w:hyperlink>
                      <w:r w:rsidR="00993581" w:rsidRPr="002150E8">
                        <w:rPr>
                          <w:rFonts w:ascii="Verdana" w:hAnsi="Verdana"/>
                          <w:bCs/>
                          <w:sz w:val="18"/>
                          <w:szCs w:val="18"/>
                        </w:rPr>
                        <w:t xml:space="preserve"> </w:t>
                      </w:r>
                    </w:p>
                    <w:p w14:paraId="026FA4C1" w14:textId="7C34941E" w:rsidR="002150E8" w:rsidRPr="002150E8" w:rsidRDefault="002150E8" w:rsidP="00993581">
                      <w:pPr>
                        <w:spacing w:after="0" w:line="312" w:lineRule="auto"/>
                        <w:rPr>
                          <w:rFonts w:ascii="Verdana" w:hAnsi="Verdana"/>
                          <w:iCs/>
                          <w:sz w:val="18"/>
                          <w:szCs w:val="18"/>
                        </w:rPr>
                      </w:pPr>
                      <w:r>
                        <w:rPr>
                          <w:rFonts w:ascii="Verdana" w:hAnsi="Verdana"/>
                          <w:bCs/>
                          <w:sz w:val="18"/>
                          <w:szCs w:val="18"/>
                        </w:rPr>
                        <w:t xml:space="preserve">Overige vragen: </w:t>
                      </w:r>
                      <w:hyperlink r:id="rId14" w:history="1">
                        <w:r w:rsidRPr="00BC6ACF">
                          <w:rPr>
                            <w:rStyle w:val="Hyperlink"/>
                            <w:rFonts w:ascii="Verdana" w:hAnsi="Verdana"/>
                            <w:bCs/>
                            <w:sz w:val="18"/>
                            <w:szCs w:val="18"/>
                          </w:rPr>
                          <w:t>info@ardosz.nl</w:t>
                        </w:r>
                      </w:hyperlink>
                      <w:r>
                        <w:rPr>
                          <w:rFonts w:ascii="Verdana" w:hAnsi="Verdana"/>
                          <w:bCs/>
                          <w:sz w:val="18"/>
                          <w:szCs w:val="18"/>
                        </w:rPr>
                        <w:t xml:space="preserve"> </w:t>
                      </w:r>
                    </w:p>
                    <w:p w14:paraId="6D2C81E2" w14:textId="1B4BFD30" w:rsidR="00993581" w:rsidRPr="002150E8" w:rsidRDefault="00993581"/>
                  </w:txbxContent>
                </v:textbox>
                <w10:wrap type="topAndBottom" anchorx="margin"/>
              </v:shape>
            </w:pict>
          </mc:Fallback>
        </mc:AlternateContent>
      </w:r>
      <w:proofErr w:type="spellStart"/>
      <w:r w:rsidR="00C4528B">
        <w:rPr>
          <w:lang w:val="en"/>
        </w:rPr>
        <w:t>ArdoSZ</w:t>
      </w:r>
      <w:proofErr w:type="spellEnd"/>
      <w:r w:rsidR="00C4528B">
        <w:rPr>
          <w:lang w:val="en"/>
        </w:rPr>
        <w:t xml:space="preserve"> B.V., </w:t>
      </w:r>
      <w:proofErr w:type="spellStart"/>
      <w:r w:rsidR="00C4528B">
        <w:rPr>
          <w:lang w:val="en"/>
        </w:rPr>
        <w:t>Wijchenseweg</w:t>
      </w:r>
      <w:proofErr w:type="spellEnd"/>
      <w:r w:rsidR="00C4528B">
        <w:rPr>
          <w:lang w:val="en"/>
        </w:rPr>
        <w:t xml:space="preserve"> 10A, 6537 TL Nijmegen, is responsible for processing your personal data. For questions regarding personal data processing, please contact us at</w:t>
      </w:r>
      <w:r w:rsidR="00265BCB" w:rsidRPr="00C4528B">
        <w:rPr>
          <w:rFonts w:cstheme="minorHAnsi"/>
          <w:iCs/>
          <w:lang w:val="en-US"/>
        </w:rPr>
        <w:br/>
      </w:r>
    </w:p>
    <w:p w14:paraId="0E755BD9" w14:textId="77777777" w:rsidR="001B04A0" w:rsidRPr="00DF7D8B" w:rsidRDefault="001B04A0" w:rsidP="001B04A0">
      <w:pPr>
        <w:pStyle w:val="Plattetekst"/>
        <w:spacing w:before="1" w:line="312" w:lineRule="auto"/>
        <w:rPr>
          <w:lang w:val="en-US"/>
        </w:rPr>
      </w:pPr>
      <w:r>
        <w:rPr>
          <w:lang w:val="en"/>
        </w:rPr>
        <w:t xml:space="preserve">Your employer is also responsible for processing your personal data and providing it to </w:t>
      </w:r>
      <w:proofErr w:type="spellStart"/>
      <w:r>
        <w:rPr>
          <w:lang w:val="en"/>
        </w:rPr>
        <w:t>ArdoSZ</w:t>
      </w:r>
      <w:proofErr w:type="spellEnd"/>
      <w:r>
        <w:rPr>
          <w:lang w:val="en"/>
        </w:rPr>
        <w:t>. You can always talk to them if you have questions.</w:t>
      </w:r>
    </w:p>
    <w:p w14:paraId="21273B70" w14:textId="77777777" w:rsidR="00CC3F4C" w:rsidRPr="001B04A0" w:rsidRDefault="00CC3F4C" w:rsidP="00C30C0E">
      <w:pPr>
        <w:spacing w:after="0" w:line="312" w:lineRule="auto"/>
        <w:rPr>
          <w:rFonts w:cstheme="minorHAnsi"/>
          <w:iCs/>
          <w:lang w:val="en-US"/>
        </w:rPr>
      </w:pPr>
    </w:p>
    <w:p w14:paraId="24205CAE" w14:textId="18D8BD8A" w:rsidR="002A0275" w:rsidRPr="00DF7D8B" w:rsidRDefault="002A0275" w:rsidP="002A0275">
      <w:pPr>
        <w:pStyle w:val="Kop1"/>
        <w:numPr>
          <w:ilvl w:val="0"/>
          <w:numId w:val="17"/>
        </w:numPr>
        <w:tabs>
          <w:tab w:val="left" w:pos="826"/>
          <w:tab w:val="left" w:pos="827"/>
        </w:tabs>
        <w:rPr>
          <w:lang w:val="en-US"/>
        </w:rPr>
      </w:pPr>
      <w:r>
        <w:rPr>
          <w:lang w:val="en"/>
        </w:rPr>
        <w:t>For what purposes do we process your personal data?</w:t>
      </w:r>
    </w:p>
    <w:p w14:paraId="08903B4F" w14:textId="77777777" w:rsidR="002A0275" w:rsidRPr="00DF7D8B" w:rsidRDefault="002A0275" w:rsidP="002A0275">
      <w:pPr>
        <w:pStyle w:val="Plattetekst"/>
        <w:spacing w:line="312" w:lineRule="auto"/>
        <w:ind w:left="118"/>
        <w:rPr>
          <w:lang w:val="en-US"/>
        </w:rPr>
      </w:pPr>
      <w:r>
        <w:rPr>
          <w:lang w:val="en"/>
        </w:rPr>
        <w:t>Depending on your personal situation, your personal data may be processed for the following purposes:</w:t>
      </w:r>
    </w:p>
    <w:p w14:paraId="203FECBD" w14:textId="77777777" w:rsidR="002A0275" w:rsidRPr="00604ED7" w:rsidRDefault="002A0275" w:rsidP="002A0275">
      <w:pPr>
        <w:pStyle w:val="Lijstalinea"/>
        <w:widowControl w:val="0"/>
        <w:numPr>
          <w:ilvl w:val="1"/>
          <w:numId w:val="17"/>
        </w:numPr>
        <w:tabs>
          <w:tab w:val="left" w:pos="475"/>
          <w:tab w:val="left" w:pos="476"/>
        </w:tabs>
        <w:autoSpaceDE w:val="0"/>
        <w:autoSpaceDN w:val="0"/>
        <w:spacing w:after="0" w:line="280" w:lineRule="exact"/>
        <w:contextualSpacing w:val="0"/>
      </w:pPr>
      <w:r>
        <w:rPr>
          <w:lang w:val="en"/>
        </w:rPr>
        <w:t xml:space="preserve">absence </w:t>
      </w:r>
      <w:proofErr w:type="gramStart"/>
      <w:r>
        <w:rPr>
          <w:lang w:val="en"/>
        </w:rPr>
        <w:t>counselling;</w:t>
      </w:r>
      <w:proofErr w:type="gramEnd"/>
    </w:p>
    <w:p w14:paraId="4F69DA7D" w14:textId="77777777" w:rsidR="002A0275" w:rsidRPr="00604ED7" w:rsidRDefault="002A0275" w:rsidP="002A0275">
      <w:pPr>
        <w:pStyle w:val="Lijstalinea"/>
        <w:widowControl w:val="0"/>
        <w:numPr>
          <w:ilvl w:val="1"/>
          <w:numId w:val="17"/>
        </w:numPr>
        <w:tabs>
          <w:tab w:val="left" w:pos="475"/>
          <w:tab w:val="left" w:pos="476"/>
        </w:tabs>
        <w:autoSpaceDE w:val="0"/>
        <w:autoSpaceDN w:val="0"/>
        <w:spacing w:before="81" w:after="0" w:line="240" w:lineRule="auto"/>
        <w:contextualSpacing w:val="0"/>
      </w:pPr>
      <w:r>
        <w:rPr>
          <w:lang w:val="en"/>
        </w:rPr>
        <w:t xml:space="preserve">reintegration </w:t>
      </w:r>
      <w:proofErr w:type="gramStart"/>
      <w:r>
        <w:rPr>
          <w:lang w:val="en"/>
        </w:rPr>
        <w:t>support;</w:t>
      </w:r>
      <w:proofErr w:type="gramEnd"/>
    </w:p>
    <w:p w14:paraId="2AEFC05B" w14:textId="5EE244D7" w:rsidR="002A0275" w:rsidRPr="005E7380" w:rsidRDefault="002A0275" w:rsidP="002A0275">
      <w:pPr>
        <w:pStyle w:val="Lijstalinea"/>
        <w:widowControl w:val="0"/>
        <w:numPr>
          <w:ilvl w:val="1"/>
          <w:numId w:val="17"/>
        </w:numPr>
        <w:tabs>
          <w:tab w:val="left" w:pos="475"/>
          <w:tab w:val="left" w:pos="476"/>
        </w:tabs>
        <w:autoSpaceDE w:val="0"/>
        <w:autoSpaceDN w:val="0"/>
        <w:spacing w:before="81" w:after="0" w:line="309" w:lineRule="auto"/>
        <w:ind w:left="475" w:right="291"/>
        <w:contextualSpacing w:val="0"/>
        <w:rPr>
          <w:lang w:val="en-US"/>
        </w:rPr>
      </w:pPr>
      <w:r>
        <w:rPr>
          <w:lang w:val="en"/>
        </w:rPr>
        <w:t xml:space="preserve">compliance with the employer's obligations under social laws and regulations on their behalf, including the Working Conditions Act, Working Conditions Decree, Working Conditions Regulations, the Eligibility for Permanent Incapacity Benefit (Restrictions) Act, and professional codes of </w:t>
      </w:r>
      <w:proofErr w:type="gramStart"/>
      <w:r>
        <w:rPr>
          <w:lang w:val="en"/>
        </w:rPr>
        <w:t>practice;</w:t>
      </w:r>
      <w:proofErr w:type="gramEnd"/>
      <w:r w:rsidR="005E7380">
        <w:rPr>
          <w:lang w:val="en"/>
        </w:rPr>
        <w:t xml:space="preserve"> </w:t>
      </w:r>
    </w:p>
    <w:p w14:paraId="7021D2AC" w14:textId="77777777" w:rsidR="005E7380" w:rsidRPr="00DF7D8B" w:rsidRDefault="005E7380" w:rsidP="00871C38">
      <w:pPr>
        <w:pStyle w:val="Lijstalinea"/>
        <w:widowControl w:val="0"/>
        <w:numPr>
          <w:ilvl w:val="1"/>
          <w:numId w:val="17"/>
        </w:numPr>
        <w:tabs>
          <w:tab w:val="left" w:pos="838"/>
          <w:tab w:val="left" w:pos="839"/>
        </w:tabs>
        <w:autoSpaceDE w:val="0"/>
        <w:autoSpaceDN w:val="0"/>
        <w:spacing w:before="236" w:after="0" w:line="240" w:lineRule="auto"/>
        <w:contextualSpacing w:val="0"/>
        <w:rPr>
          <w:lang w:val="en-US"/>
        </w:rPr>
      </w:pPr>
      <w:r>
        <w:rPr>
          <w:lang w:val="en"/>
        </w:rPr>
        <w:lastRenderedPageBreak/>
        <w:t xml:space="preserve">assessing employment suitability regarding a pre-employment medical examination or access to </w:t>
      </w:r>
      <w:proofErr w:type="gramStart"/>
      <w:r>
        <w:rPr>
          <w:lang w:val="en"/>
        </w:rPr>
        <w:t>insurance;</w:t>
      </w:r>
      <w:proofErr w:type="gramEnd"/>
    </w:p>
    <w:p w14:paraId="5C9C0AB1" w14:textId="77777777" w:rsidR="005E7380" w:rsidRPr="00DF7D8B" w:rsidRDefault="005E7380" w:rsidP="00871C38">
      <w:pPr>
        <w:pStyle w:val="Lijstalinea"/>
        <w:widowControl w:val="0"/>
        <w:numPr>
          <w:ilvl w:val="1"/>
          <w:numId w:val="17"/>
        </w:numPr>
        <w:tabs>
          <w:tab w:val="left" w:pos="838"/>
          <w:tab w:val="left" w:pos="839"/>
        </w:tabs>
        <w:autoSpaceDE w:val="0"/>
        <w:autoSpaceDN w:val="0"/>
        <w:spacing w:before="1" w:after="0" w:line="240" w:lineRule="auto"/>
        <w:contextualSpacing w:val="0"/>
        <w:rPr>
          <w:lang w:val="en-US"/>
        </w:rPr>
      </w:pPr>
      <w:r>
        <w:rPr>
          <w:lang w:val="en"/>
        </w:rPr>
        <w:t>as part of prevention through preventive consultations.</w:t>
      </w:r>
    </w:p>
    <w:p w14:paraId="73E14F2D" w14:textId="77777777" w:rsidR="00223115" w:rsidRPr="0069775C" w:rsidRDefault="00223115" w:rsidP="00C30C0E">
      <w:pPr>
        <w:spacing w:after="0" w:line="312" w:lineRule="auto"/>
        <w:rPr>
          <w:rFonts w:cstheme="minorHAnsi"/>
          <w:b/>
          <w:iCs/>
          <w:lang w:val="en-US"/>
        </w:rPr>
      </w:pPr>
    </w:p>
    <w:p w14:paraId="4E87D6E9" w14:textId="77777777" w:rsidR="00871C38" w:rsidRPr="00DF7D8B" w:rsidRDefault="00871C38" w:rsidP="00871C38">
      <w:pPr>
        <w:pStyle w:val="Kop1"/>
        <w:numPr>
          <w:ilvl w:val="0"/>
          <w:numId w:val="17"/>
        </w:numPr>
        <w:tabs>
          <w:tab w:val="num" w:pos="720"/>
          <w:tab w:val="left" w:pos="826"/>
          <w:tab w:val="left" w:pos="827"/>
        </w:tabs>
        <w:ind w:left="720" w:hanging="709"/>
        <w:rPr>
          <w:lang w:val="en-US"/>
        </w:rPr>
      </w:pPr>
      <w:r>
        <w:rPr>
          <w:lang w:val="en"/>
        </w:rPr>
        <w:t>What are the grounds for processing your personal data?</w:t>
      </w:r>
    </w:p>
    <w:p w14:paraId="4C4C900C" w14:textId="77777777" w:rsidR="00871C38" w:rsidRPr="00DF7D8B" w:rsidRDefault="00871C38" w:rsidP="0009465D">
      <w:pPr>
        <w:pStyle w:val="Plattetekst"/>
        <w:spacing w:before="80" w:line="312" w:lineRule="auto"/>
        <w:ind w:left="11"/>
        <w:rPr>
          <w:lang w:val="en-US"/>
        </w:rPr>
      </w:pPr>
      <w:proofErr w:type="spellStart"/>
      <w:r>
        <w:rPr>
          <w:lang w:val="en"/>
        </w:rPr>
        <w:t>ArdoSZ</w:t>
      </w:r>
      <w:proofErr w:type="spellEnd"/>
      <w:r>
        <w:rPr>
          <w:lang w:val="en"/>
        </w:rPr>
        <w:t xml:space="preserve"> may process your personal data on the following grounds:</w:t>
      </w:r>
    </w:p>
    <w:p w14:paraId="303EE950" w14:textId="77777777" w:rsidR="00871C38" w:rsidRPr="00DF7D8B" w:rsidRDefault="00871C38" w:rsidP="00871C38">
      <w:pPr>
        <w:pStyle w:val="Lijstalinea"/>
        <w:widowControl w:val="0"/>
        <w:numPr>
          <w:ilvl w:val="1"/>
          <w:numId w:val="17"/>
        </w:numPr>
        <w:tabs>
          <w:tab w:val="left" w:pos="478"/>
          <w:tab w:val="left" w:pos="479"/>
        </w:tabs>
        <w:autoSpaceDE w:val="0"/>
        <w:autoSpaceDN w:val="0"/>
        <w:spacing w:after="0" w:line="309" w:lineRule="auto"/>
        <w:ind w:right="1980"/>
        <w:contextualSpacing w:val="0"/>
        <w:rPr>
          <w:lang w:val="en-US"/>
        </w:rPr>
      </w:pPr>
      <w:r>
        <w:rPr>
          <w:lang w:val="en"/>
        </w:rPr>
        <w:t xml:space="preserve">the processing is necessary for the performance of, or results from, your employment contract or insurance </w:t>
      </w:r>
      <w:proofErr w:type="gramStart"/>
      <w:r>
        <w:rPr>
          <w:lang w:val="en"/>
        </w:rPr>
        <w:t>agreement;</w:t>
      </w:r>
      <w:proofErr w:type="gramEnd"/>
    </w:p>
    <w:p w14:paraId="78896A71" w14:textId="77777777" w:rsidR="00871C38" w:rsidRPr="00DF7D8B" w:rsidRDefault="00871C38" w:rsidP="00871C38">
      <w:pPr>
        <w:pStyle w:val="Lijstalinea"/>
        <w:widowControl w:val="0"/>
        <w:numPr>
          <w:ilvl w:val="1"/>
          <w:numId w:val="17"/>
        </w:numPr>
        <w:tabs>
          <w:tab w:val="left" w:pos="478"/>
          <w:tab w:val="left" w:pos="479"/>
        </w:tabs>
        <w:autoSpaceDE w:val="0"/>
        <w:autoSpaceDN w:val="0"/>
        <w:spacing w:before="5" w:after="0" w:line="309" w:lineRule="auto"/>
        <w:ind w:right="484"/>
        <w:contextualSpacing w:val="0"/>
        <w:rPr>
          <w:lang w:val="en-US"/>
        </w:rPr>
      </w:pPr>
      <w:r>
        <w:rPr>
          <w:lang w:val="en"/>
        </w:rPr>
        <w:t xml:space="preserve">the processing is necessary for the fulfilment of the legal obligations imposed on your employer by social security </w:t>
      </w:r>
      <w:proofErr w:type="gramStart"/>
      <w:r>
        <w:rPr>
          <w:lang w:val="en"/>
        </w:rPr>
        <w:t>legislation;</w:t>
      </w:r>
      <w:proofErr w:type="gramEnd"/>
    </w:p>
    <w:p w14:paraId="4AC55CB9" w14:textId="77777777" w:rsidR="00871C38" w:rsidRPr="00DF7D8B" w:rsidRDefault="00871C38" w:rsidP="00871C38">
      <w:pPr>
        <w:pStyle w:val="Lijstalinea"/>
        <w:widowControl w:val="0"/>
        <w:numPr>
          <w:ilvl w:val="1"/>
          <w:numId w:val="17"/>
        </w:numPr>
        <w:tabs>
          <w:tab w:val="left" w:pos="478"/>
          <w:tab w:val="left" w:pos="479"/>
        </w:tabs>
        <w:autoSpaceDE w:val="0"/>
        <w:autoSpaceDN w:val="0"/>
        <w:spacing w:before="6" w:after="0" w:line="312" w:lineRule="auto"/>
        <w:ind w:right="483"/>
        <w:contextualSpacing w:val="0"/>
        <w:rPr>
          <w:lang w:val="en-US"/>
        </w:rPr>
      </w:pPr>
      <w:r>
        <w:rPr>
          <w:lang w:val="en"/>
        </w:rPr>
        <w:t xml:space="preserve">the processing is necessary to pursue the legitimate interest that both </w:t>
      </w:r>
      <w:proofErr w:type="spellStart"/>
      <w:r>
        <w:rPr>
          <w:lang w:val="en"/>
        </w:rPr>
        <w:t>ArdoSZ</w:t>
      </w:r>
      <w:proofErr w:type="spellEnd"/>
      <w:r>
        <w:rPr>
          <w:lang w:val="en"/>
        </w:rPr>
        <w:t xml:space="preserve"> and your employer have in conducting their regular business activities. Your interests will not be compromised in the process; it is in your best interest that the social insurance laws applicable to you are implemented carefully. In this context, processing personal data is unavoidable and not to your detriment.</w:t>
      </w:r>
    </w:p>
    <w:p w14:paraId="1082FFCC" w14:textId="63C3BDC3" w:rsidR="00871C38" w:rsidRPr="00DF7D8B" w:rsidRDefault="00871C38" w:rsidP="00871C38">
      <w:pPr>
        <w:pStyle w:val="Lijstalinea"/>
        <w:widowControl w:val="0"/>
        <w:numPr>
          <w:ilvl w:val="1"/>
          <w:numId w:val="17"/>
        </w:numPr>
        <w:tabs>
          <w:tab w:val="left" w:pos="478"/>
          <w:tab w:val="left" w:pos="479"/>
        </w:tabs>
        <w:autoSpaceDE w:val="0"/>
        <w:autoSpaceDN w:val="0"/>
        <w:spacing w:after="0" w:line="279" w:lineRule="exact"/>
        <w:contextualSpacing w:val="0"/>
        <w:rPr>
          <w:lang w:val="en-US"/>
        </w:rPr>
      </w:pPr>
      <w:r>
        <w:rPr>
          <w:lang w:val="en"/>
        </w:rPr>
        <w:t>Processing takes place based on consent given during a preventive consultation</w:t>
      </w:r>
      <w:r w:rsidR="008863DB">
        <w:rPr>
          <w:lang w:val="en"/>
        </w:rPr>
        <w:t xml:space="preserve">. </w:t>
      </w:r>
    </w:p>
    <w:p w14:paraId="0F6ABA31" w14:textId="77777777" w:rsidR="00DB2AB5" w:rsidRPr="00871C38" w:rsidRDefault="00DB2AB5" w:rsidP="00C30C0E">
      <w:pPr>
        <w:spacing w:after="0" w:line="312" w:lineRule="auto"/>
        <w:rPr>
          <w:rFonts w:cstheme="minorHAnsi"/>
          <w:iCs/>
          <w:lang w:val="en-US"/>
        </w:rPr>
      </w:pPr>
    </w:p>
    <w:p w14:paraId="18A3D77E" w14:textId="77777777" w:rsidR="0009465D" w:rsidRPr="00DF7D8B" w:rsidRDefault="0009465D" w:rsidP="0009465D">
      <w:pPr>
        <w:pStyle w:val="Kop1"/>
        <w:numPr>
          <w:ilvl w:val="0"/>
          <w:numId w:val="17"/>
        </w:numPr>
        <w:tabs>
          <w:tab w:val="num" w:pos="720"/>
          <w:tab w:val="left" w:pos="826"/>
          <w:tab w:val="left" w:pos="827"/>
        </w:tabs>
        <w:ind w:left="720" w:hanging="709"/>
        <w:rPr>
          <w:lang w:val="en-US"/>
        </w:rPr>
      </w:pPr>
      <w:r>
        <w:rPr>
          <w:lang w:val="en"/>
        </w:rPr>
        <w:t>How do we get your personal data?</w:t>
      </w:r>
    </w:p>
    <w:p w14:paraId="608EBF3C" w14:textId="77777777" w:rsidR="0009465D" w:rsidRPr="00DF7D8B" w:rsidRDefault="0009465D" w:rsidP="0009465D">
      <w:pPr>
        <w:pStyle w:val="Plattetekst"/>
        <w:spacing w:line="312" w:lineRule="auto"/>
        <w:ind w:left="11" w:right="164"/>
        <w:rPr>
          <w:lang w:val="en-US"/>
        </w:rPr>
      </w:pPr>
      <w:r>
        <w:rPr>
          <w:lang w:val="en"/>
        </w:rPr>
        <w:t xml:space="preserve">Your employer has chosen to outsource the advice and support for sickness and disability of its current and former employees to </w:t>
      </w:r>
      <w:proofErr w:type="spellStart"/>
      <w:r>
        <w:rPr>
          <w:lang w:val="en"/>
        </w:rPr>
        <w:t>ArdoSZ</w:t>
      </w:r>
      <w:proofErr w:type="spellEnd"/>
      <w:r>
        <w:rPr>
          <w:lang w:val="en"/>
        </w:rPr>
        <w:t xml:space="preserve">. They have provided your personal data to </w:t>
      </w:r>
      <w:proofErr w:type="spellStart"/>
      <w:r>
        <w:rPr>
          <w:lang w:val="en"/>
        </w:rPr>
        <w:t>ArdoSZ</w:t>
      </w:r>
      <w:proofErr w:type="spellEnd"/>
      <w:r>
        <w:rPr>
          <w:lang w:val="en"/>
        </w:rPr>
        <w:t xml:space="preserve"> to that end. </w:t>
      </w:r>
      <w:proofErr w:type="spellStart"/>
      <w:r>
        <w:rPr>
          <w:lang w:val="en"/>
        </w:rPr>
        <w:t>ArdoSZ</w:t>
      </w:r>
      <w:proofErr w:type="spellEnd"/>
      <w:r>
        <w:rPr>
          <w:lang w:val="en"/>
        </w:rPr>
        <w:t xml:space="preserve"> may also ask you to provide personal data, such as when registering for a preventive consultation.</w:t>
      </w:r>
    </w:p>
    <w:p w14:paraId="43DE5B13" w14:textId="77777777" w:rsidR="00A666EC" w:rsidRPr="0009465D" w:rsidRDefault="00A666EC" w:rsidP="00A666EC">
      <w:pPr>
        <w:spacing w:after="0" w:line="312" w:lineRule="auto"/>
        <w:rPr>
          <w:rFonts w:cstheme="minorHAnsi"/>
          <w:b/>
          <w:iCs/>
          <w:lang w:val="en-US"/>
        </w:rPr>
      </w:pPr>
      <w:r w:rsidRPr="0009465D">
        <w:rPr>
          <w:rFonts w:cstheme="minorHAnsi"/>
          <w:iCs/>
          <w:lang w:val="en-US"/>
        </w:rPr>
        <w:t xml:space="preserve">  </w:t>
      </w:r>
    </w:p>
    <w:p w14:paraId="52F9FD5C" w14:textId="77777777" w:rsidR="00F1060A" w:rsidRPr="00DF7D8B" w:rsidRDefault="00F1060A" w:rsidP="00F1060A">
      <w:pPr>
        <w:pStyle w:val="Kop1"/>
        <w:numPr>
          <w:ilvl w:val="0"/>
          <w:numId w:val="17"/>
        </w:numPr>
        <w:tabs>
          <w:tab w:val="num" w:pos="720"/>
          <w:tab w:val="left" w:pos="826"/>
          <w:tab w:val="left" w:pos="827"/>
        </w:tabs>
        <w:ind w:left="720" w:hanging="709"/>
        <w:rPr>
          <w:lang w:val="en-US"/>
        </w:rPr>
      </w:pPr>
      <w:r>
        <w:rPr>
          <w:lang w:val="en"/>
        </w:rPr>
        <w:t>What personal data do we process?</w:t>
      </w:r>
    </w:p>
    <w:p w14:paraId="5B79A343" w14:textId="77777777" w:rsidR="00F1060A" w:rsidRPr="00DF7D8B" w:rsidRDefault="00F1060A" w:rsidP="00BB0E6F">
      <w:pPr>
        <w:pStyle w:val="Plattetekst"/>
        <w:spacing w:line="312" w:lineRule="auto"/>
        <w:ind w:left="11" w:right="164"/>
        <w:rPr>
          <w:lang w:val="en-US"/>
        </w:rPr>
      </w:pPr>
      <w:r>
        <w:rPr>
          <w:lang w:val="en"/>
        </w:rPr>
        <w:t xml:space="preserve">Depending on your personal situation, the following personal data may be processed for the </w:t>
      </w:r>
      <w:proofErr w:type="gramStart"/>
      <w:r>
        <w:rPr>
          <w:lang w:val="en"/>
        </w:rPr>
        <w:t>aforementioned purposes</w:t>
      </w:r>
      <w:proofErr w:type="gramEnd"/>
      <w:r>
        <w:rPr>
          <w:lang w:val="en"/>
        </w:rPr>
        <w:t>:</w:t>
      </w:r>
    </w:p>
    <w:p w14:paraId="6479304F" w14:textId="77777777" w:rsidR="00F1060A" w:rsidRPr="00604ED7" w:rsidRDefault="00F1060A" w:rsidP="00F1060A">
      <w:pPr>
        <w:pStyle w:val="Lijstalinea"/>
        <w:widowControl w:val="0"/>
        <w:numPr>
          <w:ilvl w:val="1"/>
          <w:numId w:val="17"/>
        </w:numPr>
        <w:tabs>
          <w:tab w:val="left" w:pos="475"/>
          <w:tab w:val="left" w:pos="476"/>
        </w:tabs>
        <w:autoSpaceDE w:val="0"/>
        <w:autoSpaceDN w:val="0"/>
        <w:spacing w:after="0" w:line="240" w:lineRule="auto"/>
        <w:contextualSpacing w:val="0"/>
      </w:pPr>
      <w:r>
        <w:rPr>
          <w:lang w:val="en"/>
        </w:rPr>
        <w:t>name</w:t>
      </w:r>
    </w:p>
    <w:p w14:paraId="183F20EA" w14:textId="0832A2D1" w:rsidR="00F1060A" w:rsidRPr="00A26A33" w:rsidRDefault="00F1060A" w:rsidP="00F1060A">
      <w:pPr>
        <w:pStyle w:val="Lijstalinea"/>
        <w:widowControl w:val="0"/>
        <w:numPr>
          <w:ilvl w:val="1"/>
          <w:numId w:val="17"/>
        </w:numPr>
        <w:tabs>
          <w:tab w:val="left" w:pos="475"/>
          <w:tab w:val="left" w:pos="476"/>
        </w:tabs>
        <w:autoSpaceDE w:val="0"/>
        <w:autoSpaceDN w:val="0"/>
        <w:spacing w:before="81" w:after="0" w:line="240" w:lineRule="auto"/>
        <w:contextualSpacing w:val="0"/>
        <w:rPr>
          <w:lang w:val="en-US"/>
        </w:rPr>
      </w:pPr>
      <w:r>
        <w:rPr>
          <w:lang w:val="en"/>
        </w:rPr>
        <w:t>citizen service number (BSN)</w:t>
      </w:r>
      <w:r w:rsidR="00A26A33">
        <w:rPr>
          <w:lang w:val="en"/>
        </w:rPr>
        <w:t xml:space="preserve"> (see article 7)</w:t>
      </w:r>
    </w:p>
    <w:p w14:paraId="48DE7F28" w14:textId="77777777" w:rsidR="00F1060A" w:rsidRPr="00604ED7" w:rsidRDefault="00F1060A" w:rsidP="00F1060A">
      <w:pPr>
        <w:pStyle w:val="Lijstalinea"/>
        <w:widowControl w:val="0"/>
        <w:numPr>
          <w:ilvl w:val="1"/>
          <w:numId w:val="17"/>
        </w:numPr>
        <w:tabs>
          <w:tab w:val="left" w:pos="475"/>
          <w:tab w:val="left" w:pos="476"/>
        </w:tabs>
        <w:autoSpaceDE w:val="0"/>
        <w:autoSpaceDN w:val="0"/>
        <w:spacing w:before="80" w:after="0" w:line="240" w:lineRule="auto"/>
        <w:contextualSpacing w:val="0"/>
      </w:pPr>
      <w:r>
        <w:rPr>
          <w:lang w:val="en"/>
        </w:rPr>
        <w:t>address</w:t>
      </w:r>
    </w:p>
    <w:p w14:paraId="1AC10CAE" w14:textId="77777777" w:rsidR="00F1060A" w:rsidRPr="00604ED7" w:rsidRDefault="00F1060A" w:rsidP="00F1060A">
      <w:pPr>
        <w:pStyle w:val="Lijstalinea"/>
        <w:widowControl w:val="0"/>
        <w:numPr>
          <w:ilvl w:val="1"/>
          <w:numId w:val="17"/>
        </w:numPr>
        <w:tabs>
          <w:tab w:val="left" w:pos="475"/>
          <w:tab w:val="left" w:pos="476"/>
        </w:tabs>
        <w:autoSpaceDE w:val="0"/>
        <w:autoSpaceDN w:val="0"/>
        <w:spacing w:before="81" w:after="0" w:line="240" w:lineRule="auto"/>
        <w:contextualSpacing w:val="0"/>
      </w:pPr>
      <w:r>
        <w:rPr>
          <w:lang w:val="en"/>
        </w:rPr>
        <w:t>phone number</w:t>
      </w:r>
    </w:p>
    <w:p w14:paraId="7B103F4E" w14:textId="77777777" w:rsidR="00F1060A" w:rsidRPr="00DF7D8B" w:rsidRDefault="00F1060A" w:rsidP="00F1060A">
      <w:pPr>
        <w:pStyle w:val="Lijstalinea"/>
        <w:widowControl w:val="0"/>
        <w:numPr>
          <w:ilvl w:val="1"/>
          <w:numId w:val="17"/>
        </w:numPr>
        <w:tabs>
          <w:tab w:val="left" w:pos="475"/>
          <w:tab w:val="left" w:pos="476"/>
        </w:tabs>
        <w:autoSpaceDE w:val="0"/>
        <w:autoSpaceDN w:val="0"/>
        <w:spacing w:before="81" w:after="0" w:line="240" w:lineRule="auto"/>
        <w:contextualSpacing w:val="0"/>
        <w:rPr>
          <w:lang w:val="en-US"/>
        </w:rPr>
      </w:pPr>
      <w:r>
        <w:rPr>
          <w:lang w:val="en"/>
        </w:rPr>
        <w:t>the address of where you stay during recovery</w:t>
      </w:r>
    </w:p>
    <w:p w14:paraId="39599A35" w14:textId="77777777" w:rsidR="00F1060A" w:rsidRPr="00604ED7" w:rsidRDefault="00F1060A" w:rsidP="00F1060A">
      <w:pPr>
        <w:pStyle w:val="Lijstalinea"/>
        <w:widowControl w:val="0"/>
        <w:numPr>
          <w:ilvl w:val="1"/>
          <w:numId w:val="17"/>
        </w:numPr>
        <w:tabs>
          <w:tab w:val="left" w:pos="475"/>
          <w:tab w:val="left" w:pos="476"/>
        </w:tabs>
        <w:autoSpaceDE w:val="0"/>
        <w:autoSpaceDN w:val="0"/>
        <w:spacing w:before="81" w:after="0" w:line="240" w:lineRule="auto"/>
        <w:contextualSpacing w:val="0"/>
      </w:pPr>
      <w:r>
        <w:rPr>
          <w:lang w:val="en"/>
        </w:rPr>
        <w:t>date of birth</w:t>
      </w:r>
    </w:p>
    <w:p w14:paraId="3D7DBB4C" w14:textId="77777777" w:rsidR="00F1060A" w:rsidRPr="00604ED7" w:rsidRDefault="00F1060A" w:rsidP="00F1060A">
      <w:pPr>
        <w:pStyle w:val="Lijstalinea"/>
        <w:widowControl w:val="0"/>
        <w:numPr>
          <w:ilvl w:val="1"/>
          <w:numId w:val="17"/>
        </w:numPr>
        <w:tabs>
          <w:tab w:val="left" w:pos="475"/>
          <w:tab w:val="left" w:pos="476"/>
        </w:tabs>
        <w:autoSpaceDE w:val="0"/>
        <w:autoSpaceDN w:val="0"/>
        <w:spacing w:before="79" w:after="0" w:line="240" w:lineRule="auto"/>
        <w:contextualSpacing w:val="0"/>
      </w:pPr>
      <w:r>
        <w:rPr>
          <w:lang w:val="en"/>
        </w:rPr>
        <w:t>gender</w:t>
      </w:r>
    </w:p>
    <w:p w14:paraId="1B87167F" w14:textId="77777777" w:rsidR="00F1060A" w:rsidRPr="00604ED7" w:rsidRDefault="00F1060A" w:rsidP="00F1060A">
      <w:pPr>
        <w:pStyle w:val="Lijstalinea"/>
        <w:widowControl w:val="0"/>
        <w:numPr>
          <w:ilvl w:val="1"/>
          <w:numId w:val="17"/>
        </w:numPr>
        <w:tabs>
          <w:tab w:val="left" w:pos="475"/>
          <w:tab w:val="left" w:pos="476"/>
        </w:tabs>
        <w:autoSpaceDE w:val="0"/>
        <w:autoSpaceDN w:val="0"/>
        <w:spacing w:before="81" w:after="0" w:line="240" w:lineRule="auto"/>
        <w:contextualSpacing w:val="0"/>
      </w:pPr>
      <w:r>
        <w:rPr>
          <w:lang w:val="en"/>
        </w:rPr>
        <w:t>email address</w:t>
      </w:r>
    </w:p>
    <w:p w14:paraId="2876CF58" w14:textId="6781C0E9" w:rsidR="00F1060A" w:rsidRPr="00F17762" w:rsidRDefault="00F1060A" w:rsidP="00F1060A">
      <w:pPr>
        <w:pStyle w:val="Lijstalinea"/>
        <w:widowControl w:val="0"/>
        <w:numPr>
          <w:ilvl w:val="1"/>
          <w:numId w:val="17"/>
        </w:numPr>
        <w:tabs>
          <w:tab w:val="left" w:pos="475"/>
          <w:tab w:val="left" w:pos="476"/>
        </w:tabs>
        <w:autoSpaceDE w:val="0"/>
        <w:autoSpaceDN w:val="0"/>
        <w:spacing w:before="81" w:after="0" w:line="240" w:lineRule="auto"/>
        <w:contextualSpacing w:val="0"/>
      </w:pPr>
      <w:r>
        <w:rPr>
          <w:lang w:val="en"/>
        </w:rPr>
        <w:t>position</w:t>
      </w:r>
      <w:r w:rsidR="00A46F0F">
        <w:rPr>
          <w:lang w:val="en"/>
        </w:rPr>
        <w:t>, team</w:t>
      </w:r>
      <w:r>
        <w:rPr>
          <w:lang w:val="en"/>
        </w:rPr>
        <w:t xml:space="preserve"> and education</w:t>
      </w:r>
    </w:p>
    <w:p w14:paraId="791EEDB5" w14:textId="0E6EF7CF" w:rsidR="00F17762" w:rsidRPr="000C79A1" w:rsidRDefault="000C79A1" w:rsidP="00F1060A">
      <w:pPr>
        <w:pStyle w:val="Lijstalinea"/>
        <w:widowControl w:val="0"/>
        <w:numPr>
          <w:ilvl w:val="1"/>
          <w:numId w:val="17"/>
        </w:numPr>
        <w:tabs>
          <w:tab w:val="left" w:pos="475"/>
          <w:tab w:val="left" w:pos="476"/>
        </w:tabs>
        <w:autoSpaceDE w:val="0"/>
        <w:autoSpaceDN w:val="0"/>
        <w:spacing w:before="81" w:after="0" w:line="240" w:lineRule="auto"/>
        <w:contextualSpacing w:val="0"/>
        <w:rPr>
          <w:lang w:val="en-US"/>
        </w:rPr>
      </w:pPr>
      <w:r>
        <w:rPr>
          <w:lang w:val="en"/>
        </w:rPr>
        <w:t xml:space="preserve">(historical) </w:t>
      </w:r>
      <w:proofErr w:type="spellStart"/>
      <w:r>
        <w:rPr>
          <w:lang w:val="en"/>
        </w:rPr>
        <w:t>eomployment</w:t>
      </w:r>
      <w:proofErr w:type="spellEnd"/>
      <w:r>
        <w:rPr>
          <w:lang w:val="en"/>
        </w:rPr>
        <w:t xml:space="preserve"> details (</w:t>
      </w:r>
      <w:proofErr w:type="spellStart"/>
      <w:r>
        <w:rPr>
          <w:lang w:val="en"/>
        </w:rPr>
        <w:t>startdate</w:t>
      </w:r>
      <w:proofErr w:type="spellEnd"/>
      <w:r>
        <w:rPr>
          <w:lang w:val="en"/>
        </w:rPr>
        <w:t xml:space="preserve">, </w:t>
      </w:r>
      <w:proofErr w:type="spellStart"/>
      <w:r>
        <w:rPr>
          <w:lang w:val="en"/>
        </w:rPr>
        <w:t>enddate</w:t>
      </w:r>
      <w:proofErr w:type="spellEnd"/>
      <w:r>
        <w:rPr>
          <w:lang w:val="en"/>
        </w:rPr>
        <w:t xml:space="preserve">, </w:t>
      </w:r>
      <w:proofErr w:type="gramStart"/>
      <w:r>
        <w:rPr>
          <w:lang w:val="en"/>
        </w:rPr>
        <w:t>amount</w:t>
      </w:r>
      <w:proofErr w:type="gramEnd"/>
      <w:r>
        <w:rPr>
          <w:lang w:val="en"/>
        </w:rPr>
        <w:t xml:space="preserve"> of hours)</w:t>
      </w:r>
    </w:p>
    <w:p w14:paraId="0077B52C" w14:textId="6CAD3113" w:rsidR="000C79A1" w:rsidRPr="000C79A1" w:rsidRDefault="003166E3" w:rsidP="00F1060A">
      <w:pPr>
        <w:pStyle w:val="Lijstalinea"/>
        <w:widowControl w:val="0"/>
        <w:numPr>
          <w:ilvl w:val="1"/>
          <w:numId w:val="17"/>
        </w:numPr>
        <w:tabs>
          <w:tab w:val="left" w:pos="475"/>
          <w:tab w:val="left" w:pos="476"/>
        </w:tabs>
        <w:autoSpaceDE w:val="0"/>
        <w:autoSpaceDN w:val="0"/>
        <w:spacing w:before="81" w:after="0" w:line="240" w:lineRule="auto"/>
        <w:contextualSpacing w:val="0"/>
        <w:rPr>
          <w:lang w:val="en-US"/>
        </w:rPr>
      </w:pPr>
      <w:r>
        <w:rPr>
          <w:lang w:val="en"/>
        </w:rPr>
        <w:t>Employee number</w:t>
      </w:r>
    </w:p>
    <w:p w14:paraId="70FD2833" w14:textId="77777777" w:rsidR="00F1060A" w:rsidRPr="00604ED7" w:rsidRDefault="00F1060A" w:rsidP="00F1060A">
      <w:pPr>
        <w:pStyle w:val="Lijstalinea"/>
        <w:widowControl w:val="0"/>
        <w:numPr>
          <w:ilvl w:val="1"/>
          <w:numId w:val="17"/>
        </w:numPr>
        <w:tabs>
          <w:tab w:val="left" w:pos="475"/>
          <w:tab w:val="left" w:pos="476"/>
        </w:tabs>
        <w:autoSpaceDE w:val="0"/>
        <w:autoSpaceDN w:val="0"/>
        <w:spacing w:before="80" w:after="0" w:line="240" w:lineRule="auto"/>
        <w:contextualSpacing w:val="0"/>
      </w:pPr>
      <w:r>
        <w:rPr>
          <w:lang w:val="en"/>
        </w:rPr>
        <w:t>disability period(s)</w:t>
      </w:r>
    </w:p>
    <w:p w14:paraId="463D734D" w14:textId="3FCB1563" w:rsidR="00FE0574" w:rsidRDefault="00FE0574" w:rsidP="00FE0574">
      <w:pPr>
        <w:pStyle w:val="Lijstalinea"/>
        <w:widowControl w:val="0"/>
        <w:numPr>
          <w:ilvl w:val="1"/>
          <w:numId w:val="17"/>
        </w:numPr>
        <w:tabs>
          <w:tab w:val="left" w:pos="475"/>
          <w:tab w:val="left" w:pos="476"/>
        </w:tabs>
        <w:autoSpaceDE w:val="0"/>
        <w:autoSpaceDN w:val="0"/>
        <w:spacing w:before="80" w:after="0" w:line="240" w:lineRule="auto"/>
        <w:contextualSpacing w:val="0"/>
        <w:rPr>
          <w:lang w:val="en"/>
        </w:rPr>
      </w:pPr>
      <w:r>
        <w:rPr>
          <w:lang w:val="en"/>
        </w:rPr>
        <w:t xml:space="preserve">start, duration and end of entitlement to </w:t>
      </w:r>
      <w:r w:rsidR="00865CBB" w:rsidRPr="00865CBB">
        <w:rPr>
          <w:lang w:val="en"/>
        </w:rPr>
        <w:t>continued payment of wages in the event of illness and/or disability work</w:t>
      </w:r>
    </w:p>
    <w:p w14:paraId="09A7F574" w14:textId="77777777" w:rsidR="00601081" w:rsidRPr="00604ED7" w:rsidRDefault="00601081" w:rsidP="00601081">
      <w:pPr>
        <w:pStyle w:val="Lijstalinea"/>
        <w:widowControl w:val="0"/>
        <w:numPr>
          <w:ilvl w:val="1"/>
          <w:numId w:val="17"/>
        </w:numPr>
        <w:tabs>
          <w:tab w:val="left" w:pos="475"/>
          <w:tab w:val="left" w:pos="476"/>
        </w:tabs>
        <w:autoSpaceDE w:val="0"/>
        <w:autoSpaceDN w:val="0"/>
        <w:spacing w:before="85" w:after="0" w:line="240" w:lineRule="auto"/>
        <w:contextualSpacing w:val="0"/>
      </w:pPr>
      <w:r>
        <w:rPr>
          <w:lang w:val="en"/>
        </w:rPr>
        <w:lastRenderedPageBreak/>
        <w:t>application activities</w:t>
      </w:r>
    </w:p>
    <w:p w14:paraId="0B801798" w14:textId="0082D0BF" w:rsidR="00601081" w:rsidRPr="00DF6691" w:rsidRDefault="00601081" w:rsidP="00601081">
      <w:pPr>
        <w:pStyle w:val="Lijstalinea"/>
        <w:widowControl w:val="0"/>
        <w:numPr>
          <w:ilvl w:val="1"/>
          <w:numId w:val="17"/>
        </w:numPr>
        <w:tabs>
          <w:tab w:val="left" w:pos="475"/>
          <w:tab w:val="left" w:pos="476"/>
        </w:tabs>
        <w:autoSpaceDE w:val="0"/>
        <w:autoSpaceDN w:val="0"/>
        <w:spacing w:before="80" w:after="0" w:line="240" w:lineRule="auto"/>
        <w:contextualSpacing w:val="0"/>
        <w:rPr>
          <w:lang w:val="en-US"/>
        </w:rPr>
      </w:pPr>
      <w:r>
        <w:rPr>
          <w:lang w:val="en"/>
        </w:rPr>
        <w:t>whether a workplace accident occurred</w:t>
      </w:r>
      <w:r w:rsidR="00DF6691">
        <w:rPr>
          <w:lang w:val="en"/>
        </w:rPr>
        <w:t xml:space="preserve"> or disability by third parties</w:t>
      </w:r>
    </w:p>
    <w:p w14:paraId="4C15DB63" w14:textId="77777777" w:rsidR="00601081" w:rsidRPr="00DF7D8B" w:rsidRDefault="00601081" w:rsidP="00601081">
      <w:pPr>
        <w:pStyle w:val="Lijstalinea"/>
        <w:widowControl w:val="0"/>
        <w:numPr>
          <w:ilvl w:val="1"/>
          <w:numId w:val="17"/>
        </w:numPr>
        <w:tabs>
          <w:tab w:val="left" w:pos="475"/>
          <w:tab w:val="left" w:pos="476"/>
        </w:tabs>
        <w:autoSpaceDE w:val="0"/>
        <w:autoSpaceDN w:val="0"/>
        <w:spacing w:before="81" w:after="0" w:line="240" w:lineRule="auto"/>
        <w:contextualSpacing w:val="0"/>
        <w:rPr>
          <w:lang w:val="en-US"/>
        </w:rPr>
      </w:pPr>
      <w:r>
        <w:rPr>
          <w:lang w:val="en"/>
        </w:rPr>
        <w:t>your last earned monthly salary and any other income</w:t>
      </w:r>
    </w:p>
    <w:p w14:paraId="7D8E5581" w14:textId="77777777" w:rsidR="00601081" w:rsidRPr="00DF7D8B" w:rsidRDefault="00601081" w:rsidP="00601081">
      <w:pPr>
        <w:pStyle w:val="Lijstalinea"/>
        <w:widowControl w:val="0"/>
        <w:numPr>
          <w:ilvl w:val="1"/>
          <w:numId w:val="17"/>
        </w:numPr>
        <w:tabs>
          <w:tab w:val="left" w:pos="475"/>
          <w:tab w:val="left" w:pos="476"/>
        </w:tabs>
        <w:autoSpaceDE w:val="0"/>
        <w:autoSpaceDN w:val="0"/>
        <w:spacing w:before="81" w:after="0" w:line="240" w:lineRule="auto"/>
        <w:contextualSpacing w:val="0"/>
        <w:rPr>
          <w:lang w:val="en-US"/>
        </w:rPr>
      </w:pPr>
      <w:r>
        <w:rPr>
          <w:lang w:val="en"/>
        </w:rPr>
        <w:t>administrative decisions issued by the UWV</w:t>
      </w:r>
    </w:p>
    <w:p w14:paraId="58732F52" w14:textId="77777777" w:rsidR="00601081" w:rsidRPr="00DF7D8B" w:rsidRDefault="00601081" w:rsidP="00601081">
      <w:pPr>
        <w:pStyle w:val="Lijstalinea"/>
        <w:widowControl w:val="0"/>
        <w:numPr>
          <w:ilvl w:val="1"/>
          <w:numId w:val="17"/>
        </w:numPr>
        <w:tabs>
          <w:tab w:val="left" w:pos="475"/>
          <w:tab w:val="left" w:pos="476"/>
        </w:tabs>
        <w:autoSpaceDE w:val="0"/>
        <w:autoSpaceDN w:val="0"/>
        <w:spacing w:before="80" w:after="0" w:line="240" w:lineRule="auto"/>
        <w:contextualSpacing w:val="0"/>
        <w:rPr>
          <w:lang w:val="en-US"/>
        </w:rPr>
      </w:pPr>
      <w:r>
        <w:rPr>
          <w:lang w:val="en"/>
        </w:rPr>
        <w:t>special personal data concerning your health, including:</w:t>
      </w:r>
    </w:p>
    <w:p w14:paraId="54B68597" w14:textId="77777777" w:rsidR="00D931BC" w:rsidRPr="00604ED7" w:rsidRDefault="00D931BC" w:rsidP="00D931BC">
      <w:pPr>
        <w:pStyle w:val="Lijstalinea"/>
        <w:widowControl w:val="0"/>
        <w:numPr>
          <w:ilvl w:val="2"/>
          <w:numId w:val="17"/>
        </w:numPr>
        <w:tabs>
          <w:tab w:val="left" w:pos="832"/>
          <w:tab w:val="left" w:pos="833"/>
        </w:tabs>
        <w:autoSpaceDE w:val="0"/>
        <w:autoSpaceDN w:val="0"/>
        <w:spacing w:before="81" w:after="0" w:line="240" w:lineRule="auto"/>
        <w:ind w:left="832" w:hanging="359"/>
        <w:contextualSpacing w:val="0"/>
      </w:pPr>
      <w:r>
        <w:rPr>
          <w:lang w:val="en"/>
        </w:rPr>
        <w:t>first day of illness</w:t>
      </w:r>
    </w:p>
    <w:p w14:paraId="792FDEF3" w14:textId="77777777" w:rsidR="00D931BC" w:rsidRPr="003166E3" w:rsidRDefault="00D931BC" w:rsidP="00D931BC">
      <w:pPr>
        <w:pStyle w:val="Lijstalinea"/>
        <w:widowControl w:val="0"/>
        <w:numPr>
          <w:ilvl w:val="2"/>
          <w:numId w:val="17"/>
        </w:numPr>
        <w:tabs>
          <w:tab w:val="left" w:pos="832"/>
          <w:tab w:val="left" w:pos="833"/>
        </w:tabs>
        <w:autoSpaceDE w:val="0"/>
        <w:autoSpaceDN w:val="0"/>
        <w:spacing w:before="80" w:after="0" w:line="240" w:lineRule="auto"/>
        <w:ind w:left="832" w:hanging="359"/>
        <w:contextualSpacing w:val="0"/>
      </w:pPr>
      <w:r>
        <w:rPr>
          <w:lang w:val="en"/>
        </w:rPr>
        <w:t>recovery report date</w:t>
      </w:r>
    </w:p>
    <w:p w14:paraId="073D2D7F" w14:textId="11E8C0AC" w:rsidR="003166E3" w:rsidRPr="00604ED7" w:rsidRDefault="003166E3" w:rsidP="00D931BC">
      <w:pPr>
        <w:pStyle w:val="Lijstalinea"/>
        <w:widowControl w:val="0"/>
        <w:numPr>
          <w:ilvl w:val="2"/>
          <w:numId w:val="17"/>
        </w:numPr>
        <w:tabs>
          <w:tab w:val="left" w:pos="832"/>
          <w:tab w:val="left" w:pos="833"/>
        </w:tabs>
        <w:autoSpaceDE w:val="0"/>
        <w:autoSpaceDN w:val="0"/>
        <w:spacing w:before="80" w:after="0" w:line="240" w:lineRule="auto"/>
        <w:ind w:left="832" w:hanging="359"/>
        <w:contextualSpacing w:val="0"/>
      </w:pPr>
      <w:r>
        <w:rPr>
          <w:lang w:val="en"/>
        </w:rPr>
        <w:t>absence percentage</w:t>
      </w:r>
    </w:p>
    <w:p w14:paraId="3C88FC1A" w14:textId="77777777" w:rsidR="00D931BC" w:rsidRPr="00DF7D8B" w:rsidRDefault="00D931BC" w:rsidP="00D931BC">
      <w:pPr>
        <w:pStyle w:val="Lijstalinea"/>
        <w:widowControl w:val="0"/>
        <w:numPr>
          <w:ilvl w:val="2"/>
          <w:numId w:val="17"/>
        </w:numPr>
        <w:tabs>
          <w:tab w:val="left" w:pos="832"/>
          <w:tab w:val="left" w:pos="833"/>
        </w:tabs>
        <w:autoSpaceDE w:val="0"/>
        <w:autoSpaceDN w:val="0"/>
        <w:spacing w:before="80" w:after="0" w:line="240" w:lineRule="auto"/>
        <w:ind w:left="832" w:hanging="359"/>
        <w:contextualSpacing w:val="0"/>
        <w:rPr>
          <w:lang w:val="en-US"/>
        </w:rPr>
      </w:pPr>
      <w:r>
        <w:rPr>
          <w:lang w:val="en"/>
        </w:rPr>
        <w:t>examination data/results (PME, periodic occupational health examination, pre-employment medical examination)</w:t>
      </w:r>
    </w:p>
    <w:p w14:paraId="6E3C339B" w14:textId="77777777" w:rsidR="00D931BC" w:rsidRPr="00604ED7" w:rsidRDefault="00D931BC" w:rsidP="00D931BC">
      <w:pPr>
        <w:pStyle w:val="Lijstalinea"/>
        <w:widowControl w:val="0"/>
        <w:numPr>
          <w:ilvl w:val="2"/>
          <w:numId w:val="17"/>
        </w:numPr>
        <w:tabs>
          <w:tab w:val="left" w:pos="832"/>
          <w:tab w:val="left" w:pos="833"/>
        </w:tabs>
        <w:autoSpaceDE w:val="0"/>
        <w:autoSpaceDN w:val="0"/>
        <w:spacing w:before="81" w:after="0" w:line="240" w:lineRule="auto"/>
        <w:ind w:left="832" w:hanging="359"/>
        <w:contextualSpacing w:val="0"/>
      </w:pPr>
      <w:r>
        <w:rPr>
          <w:lang w:val="en"/>
        </w:rPr>
        <w:t>consultation data/anamnesis/diagnosis</w:t>
      </w:r>
    </w:p>
    <w:p w14:paraId="1694AA10" w14:textId="77777777" w:rsidR="00D931BC" w:rsidRPr="00DF7D8B" w:rsidRDefault="00D931BC" w:rsidP="00D931BC">
      <w:pPr>
        <w:pStyle w:val="Lijstalinea"/>
        <w:widowControl w:val="0"/>
        <w:numPr>
          <w:ilvl w:val="2"/>
          <w:numId w:val="17"/>
        </w:numPr>
        <w:tabs>
          <w:tab w:val="left" w:pos="832"/>
          <w:tab w:val="left" w:pos="833"/>
        </w:tabs>
        <w:autoSpaceDE w:val="0"/>
        <w:autoSpaceDN w:val="0"/>
        <w:spacing w:before="81" w:after="0" w:line="240" w:lineRule="auto"/>
        <w:ind w:left="832" w:hanging="359"/>
        <w:contextualSpacing w:val="0"/>
        <w:rPr>
          <w:lang w:val="en-US"/>
        </w:rPr>
      </w:pPr>
      <w:proofErr w:type="spellStart"/>
      <w:r>
        <w:rPr>
          <w:lang w:val="en"/>
        </w:rPr>
        <w:t>authorisation</w:t>
      </w:r>
      <w:proofErr w:type="spellEnd"/>
      <w:r>
        <w:rPr>
          <w:lang w:val="en"/>
        </w:rPr>
        <w:t xml:space="preserve"> to request data from practitioners</w:t>
      </w:r>
    </w:p>
    <w:p w14:paraId="604CD8E4" w14:textId="77777777" w:rsidR="00D931BC" w:rsidRPr="00604ED7" w:rsidRDefault="00D931BC" w:rsidP="00D931BC">
      <w:pPr>
        <w:pStyle w:val="Lijstalinea"/>
        <w:widowControl w:val="0"/>
        <w:numPr>
          <w:ilvl w:val="2"/>
          <w:numId w:val="17"/>
        </w:numPr>
        <w:tabs>
          <w:tab w:val="left" w:pos="832"/>
          <w:tab w:val="left" w:pos="833"/>
        </w:tabs>
        <w:autoSpaceDE w:val="0"/>
        <w:autoSpaceDN w:val="0"/>
        <w:spacing w:before="80" w:after="0" w:line="240" w:lineRule="auto"/>
        <w:ind w:left="832" w:hanging="359"/>
        <w:contextualSpacing w:val="0"/>
      </w:pPr>
      <w:r>
        <w:rPr>
          <w:lang w:val="en"/>
        </w:rPr>
        <w:t>EVV data</w:t>
      </w:r>
    </w:p>
    <w:p w14:paraId="7F297BB1" w14:textId="77777777" w:rsidR="00D931BC" w:rsidRPr="00604ED7" w:rsidRDefault="00D931BC" w:rsidP="00D931BC">
      <w:pPr>
        <w:pStyle w:val="Lijstalinea"/>
        <w:widowControl w:val="0"/>
        <w:numPr>
          <w:ilvl w:val="2"/>
          <w:numId w:val="17"/>
        </w:numPr>
        <w:tabs>
          <w:tab w:val="left" w:pos="832"/>
          <w:tab w:val="left" w:pos="833"/>
        </w:tabs>
        <w:autoSpaceDE w:val="0"/>
        <w:autoSpaceDN w:val="0"/>
        <w:spacing w:before="81" w:after="0" w:line="240" w:lineRule="auto"/>
        <w:ind w:left="832" w:hanging="359"/>
        <w:contextualSpacing w:val="0"/>
      </w:pPr>
      <w:r>
        <w:rPr>
          <w:lang w:val="en"/>
        </w:rPr>
        <w:t>medication/therapy records</w:t>
      </w:r>
    </w:p>
    <w:p w14:paraId="757B1F79" w14:textId="77777777" w:rsidR="00D931BC" w:rsidRPr="00604ED7" w:rsidRDefault="00D931BC" w:rsidP="00D931BC">
      <w:pPr>
        <w:pStyle w:val="Lijstalinea"/>
        <w:widowControl w:val="0"/>
        <w:numPr>
          <w:ilvl w:val="2"/>
          <w:numId w:val="17"/>
        </w:numPr>
        <w:tabs>
          <w:tab w:val="left" w:pos="832"/>
          <w:tab w:val="left" w:pos="833"/>
        </w:tabs>
        <w:autoSpaceDE w:val="0"/>
        <w:autoSpaceDN w:val="0"/>
        <w:spacing w:before="81" w:after="0" w:line="240" w:lineRule="auto"/>
        <w:ind w:left="832" w:hanging="359"/>
        <w:contextualSpacing w:val="0"/>
      </w:pPr>
      <w:r>
        <w:rPr>
          <w:lang w:val="en"/>
        </w:rPr>
        <w:t>referrals</w:t>
      </w:r>
    </w:p>
    <w:p w14:paraId="0F734DA3" w14:textId="77777777" w:rsidR="00D931BC" w:rsidRPr="00DF7D8B" w:rsidRDefault="00D931BC" w:rsidP="00D931BC">
      <w:pPr>
        <w:pStyle w:val="Lijstalinea"/>
        <w:widowControl w:val="0"/>
        <w:numPr>
          <w:ilvl w:val="2"/>
          <w:numId w:val="17"/>
        </w:numPr>
        <w:tabs>
          <w:tab w:val="left" w:pos="832"/>
          <w:tab w:val="left" w:pos="833"/>
        </w:tabs>
        <w:autoSpaceDE w:val="0"/>
        <w:autoSpaceDN w:val="0"/>
        <w:spacing w:before="81" w:after="0" w:line="240" w:lineRule="auto"/>
        <w:ind w:left="832" w:hanging="359"/>
        <w:contextualSpacing w:val="0"/>
        <w:rPr>
          <w:lang w:val="en-US"/>
        </w:rPr>
      </w:pPr>
      <w:r>
        <w:rPr>
          <w:lang w:val="en"/>
        </w:rPr>
        <w:t xml:space="preserve">working conditions data and </w:t>
      </w:r>
      <w:proofErr w:type="spellStart"/>
      <w:r>
        <w:rPr>
          <w:lang w:val="en"/>
        </w:rPr>
        <w:t>authorisation</w:t>
      </w:r>
      <w:proofErr w:type="spellEnd"/>
      <w:r>
        <w:rPr>
          <w:lang w:val="en"/>
        </w:rPr>
        <w:t xml:space="preserve"> to share them</w:t>
      </w:r>
    </w:p>
    <w:p w14:paraId="55761040" w14:textId="77777777" w:rsidR="00D931BC" w:rsidRPr="00DF7D8B" w:rsidRDefault="00D931BC" w:rsidP="00D931BC">
      <w:pPr>
        <w:pStyle w:val="Lijstalinea"/>
        <w:widowControl w:val="0"/>
        <w:numPr>
          <w:ilvl w:val="2"/>
          <w:numId w:val="17"/>
        </w:numPr>
        <w:tabs>
          <w:tab w:val="left" w:pos="832"/>
          <w:tab w:val="left" w:pos="833"/>
        </w:tabs>
        <w:autoSpaceDE w:val="0"/>
        <w:autoSpaceDN w:val="0"/>
        <w:spacing w:before="79" w:after="0" w:line="309" w:lineRule="auto"/>
        <w:ind w:left="832" w:right="361" w:hanging="358"/>
        <w:contextualSpacing w:val="0"/>
        <w:rPr>
          <w:lang w:val="en-US"/>
        </w:rPr>
      </w:pPr>
      <w:r>
        <w:rPr>
          <w:lang w:val="en"/>
        </w:rPr>
        <w:t>conditions regarding the subject's work capacity in relation to the workload</w:t>
      </w:r>
    </w:p>
    <w:p w14:paraId="2D5A3D45" w14:textId="77777777" w:rsidR="00D931BC" w:rsidRPr="00DF7D8B" w:rsidRDefault="00D931BC" w:rsidP="00D931BC">
      <w:pPr>
        <w:pStyle w:val="Lijstalinea"/>
        <w:widowControl w:val="0"/>
        <w:numPr>
          <w:ilvl w:val="2"/>
          <w:numId w:val="17"/>
        </w:numPr>
        <w:tabs>
          <w:tab w:val="left" w:pos="832"/>
          <w:tab w:val="left" w:pos="833"/>
        </w:tabs>
        <w:autoSpaceDE w:val="0"/>
        <w:autoSpaceDN w:val="0"/>
        <w:spacing w:before="6" w:after="0" w:line="240" w:lineRule="auto"/>
        <w:ind w:left="832" w:hanging="359"/>
        <w:contextualSpacing w:val="0"/>
        <w:rPr>
          <w:lang w:val="en-US"/>
        </w:rPr>
      </w:pPr>
      <w:r>
        <w:rPr>
          <w:lang w:val="en"/>
        </w:rPr>
        <w:t>reintegration measures proposed or already taken</w:t>
      </w:r>
    </w:p>
    <w:p w14:paraId="79ED479F" w14:textId="77777777" w:rsidR="00D931BC" w:rsidRPr="00604ED7" w:rsidRDefault="00D931BC" w:rsidP="00D931BC">
      <w:pPr>
        <w:pStyle w:val="Lijstalinea"/>
        <w:widowControl w:val="0"/>
        <w:numPr>
          <w:ilvl w:val="2"/>
          <w:numId w:val="17"/>
        </w:numPr>
        <w:tabs>
          <w:tab w:val="left" w:pos="832"/>
          <w:tab w:val="left" w:pos="833"/>
        </w:tabs>
        <w:autoSpaceDE w:val="0"/>
        <w:autoSpaceDN w:val="0"/>
        <w:spacing w:before="81" w:after="0" w:line="240" w:lineRule="auto"/>
        <w:ind w:left="832" w:hanging="359"/>
        <w:contextualSpacing w:val="0"/>
      </w:pPr>
      <w:r>
        <w:rPr>
          <w:lang w:val="en"/>
        </w:rPr>
        <w:t>information gathered from practitioners</w:t>
      </w:r>
    </w:p>
    <w:p w14:paraId="2CB38DB2" w14:textId="4186A3B4" w:rsidR="005874D2" w:rsidRPr="00FE0574" w:rsidRDefault="005874D2" w:rsidP="00FE0574">
      <w:pPr>
        <w:spacing w:after="0" w:line="312" w:lineRule="auto"/>
        <w:rPr>
          <w:rFonts w:cstheme="minorHAnsi"/>
          <w:iCs/>
          <w:lang w:val="en-US"/>
        </w:rPr>
      </w:pPr>
    </w:p>
    <w:p w14:paraId="54D14AF3" w14:textId="77777777" w:rsidR="00FB4935" w:rsidRPr="00DF7D8B" w:rsidRDefault="00FB4935" w:rsidP="00FB4935">
      <w:pPr>
        <w:pStyle w:val="Kop1"/>
        <w:numPr>
          <w:ilvl w:val="0"/>
          <w:numId w:val="17"/>
        </w:numPr>
        <w:tabs>
          <w:tab w:val="num" w:pos="720"/>
          <w:tab w:val="left" w:pos="826"/>
          <w:tab w:val="left" w:pos="827"/>
        </w:tabs>
        <w:ind w:left="720" w:hanging="709"/>
        <w:rPr>
          <w:lang w:val="en-US"/>
        </w:rPr>
      </w:pPr>
      <w:r>
        <w:rPr>
          <w:lang w:val="en"/>
        </w:rPr>
        <w:t>Processing of special personal data concerning your health</w:t>
      </w:r>
    </w:p>
    <w:p w14:paraId="759C946F" w14:textId="36844D9E" w:rsidR="0070094E" w:rsidRDefault="00FB4935" w:rsidP="0070094E">
      <w:pPr>
        <w:pStyle w:val="Plattetekst"/>
        <w:spacing w:before="80" w:line="312" w:lineRule="auto"/>
        <w:ind w:left="11"/>
        <w:rPr>
          <w:lang w:val="en"/>
        </w:rPr>
      </w:pPr>
      <w:r>
        <w:rPr>
          <w:lang w:val="en"/>
        </w:rPr>
        <w:t>The processing of health data is subject to strict requirements. Insofar as data is processed by physicians (and other members of functional teams), such processing is permitted for your treatment or care. In other cases, medical data—such as whether you are (or have been) ill and possibly the nature of that illness—will only be processed to the extent necessary for the proper implementation of social insurance legislation, for your reintegration, and in the context of support relating to your illness or disability. Such processing is always performed by or under the responsibility of a physician and only by employees bound by confidentiality.</w:t>
      </w:r>
      <w:r w:rsidR="0070094E" w:rsidRPr="0070094E">
        <w:rPr>
          <w:lang w:val="en"/>
        </w:rPr>
        <w:t xml:space="preserve"> </w:t>
      </w:r>
      <w:r w:rsidR="0070094E">
        <w:rPr>
          <w:lang w:val="en"/>
        </w:rPr>
        <w:t>The recording of this special personal data is in accordance with the Working Conditions Act to comply with the legal obligation regarding psychosocial work stress referred to in Articles 13 and 14(1) of the Working Conditions Act.</w:t>
      </w:r>
    </w:p>
    <w:p w14:paraId="576CF90A" w14:textId="77777777" w:rsidR="00473D7F" w:rsidRPr="00DF7D8B" w:rsidRDefault="00473D7F" w:rsidP="0070094E">
      <w:pPr>
        <w:pStyle w:val="Plattetekst"/>
        <w:spacing w:before="80" w:line="312" w:lineRule="auto"/>
        <w:rPr>
          <w:lang w:val="en-US"/>
        </w:rPr>
      </w:pPr>
    </w:p>
    <w:p w14:paraId="1B09368D" w14:textId="77777777" w:rsidR="00473D7F" w:rsidRPr="00604ED7" w:rsidRDefault="00473D7F" w:rsidP="00473D7F">
      <w:pPr>
        <w:pStyle w:val="Kop1"/>
        <w:numPr>
          <w:ilvl w:val="0"/>
          <w:numId w:val="17"/>
        </w:numPr>
        <w:tabs>
          <w:tab w:val="num" w:pos="720"/>
          <w:tab w:val="left" w:pos="826"/>
          <w:tab w:val="left" w:pos="827"/>
        </w:tabs>
        <w:ind w:left="720" w:hanging="709"/>
      </w:pPr>
      <w:r>
        <w:rPr>
          <w:lang w:val="en"/>
        </w:rPr>
        <w:t>Processing your BSN</w:t>
      </w:r>
    </w:p>
    <w:p w14:paraId="0AC25B8A" w14:textId="4DEE483F" w:rsidR="00223115" w:rsidRDefault="00BB0E6F" w:rsidP="00D86DC1">
      <w:pPr>
        <w:pStyle w:val="Plattetekst"/>
        <w:spacing w:before="80" w:line="312" w:lineRule="auto"/>
        <w:ind w:left="11"/>
        <w:rPr>
          <w:lang w:val="en"/>
        </w:rPr>
      </w:pPr>
      <w:r>
        <w:rPr>
          <w:lang w:val="en"/>
        </w:rPr>
        <w:t>Your BSN is only processed when required by law, such as for registration as part of sickness absence administration. For example, your BSN is necessary to file sickness and recovery reports with the UWV.</w:t>
      </w:r>
      <w:r w:rsidR="00272C3B">
        <w:rPr>
          <w:lang w:val="en"/>
        </w:rPr>
        <w:t xml:space="preserve"> </w:t>
      </w:r>
      <w:r w:rsidR="00272C3B" w:rsidRPr="00272C3B">
        <w:rPr>
          <w:lang w:val="en"/>
        </w:rPr>
        <w:t>Your BSN is additionally requested when an IVA or WIA application is made.</w:t>
      </w:r>
    </w:p>
    <w:p w14:paraId="4C57FA9C" w14:textId="587936D5" w:rsidR="00D86DC1" w:rsidRPr="0070094E" w:rsidRDefault="00D86DC1" w:rsidP="0070094E">
      <w:pPr>
        <w:pStyle w:val="Lijstalinea"/>
        <w:widowControl w:val="0"/>
        <w:numPr>
          <w:ilvl w:val="0"/>
          <w:numId w:val="17"/>
        </w:numPr>
        <w:tabs>
          <w:tab w:val="left" w:pos="826"/>
          <w:tab w:val="left" w:pos="827"/>
        </w:tabs>
        <w:autoSpaceDE w:val="0"/>
        <w:autoSpaceDN w:val="0"/>
        <w:spacing w:before="190" w:after="0" w:line="240" w:lineRule="auto"/>
        <w:rPr>
          <w:b/>
          <w:lang w:val="en-US"/>
        </w:rPr>
      </w:pPr>
      <w:r w:rsidRPr="0070094E">
        <w:rPr>
          <w:b/>
          <w:bCs/>
          <w:lang w:val="en"/>
        </w:rPr>
        <w:t>To whom do we provide your personal data?</w:t>
      </w:r>
    </w:p>
    <w:p w14:paraId="66361893" w14:textId="77777777" w:rsidR="00D86DC1" w:rsidRPr="00DF7D8B" w:rsidRDefault="00D86DC1" w:rsidP="0070094E">
      <w:pPr>
        <w:pStyle w:val="Plattetekst"/>
        <w:spacing w:line="312" w:lineRule="auto"/>
        <w:rPr>
          <w:lang w:val="en-US"/>
        </w:rPr>
      </w:pPr>
      <w:r>
        <w:rPr>
          <w:lang w:val="en"/>
        </w:rPr>
        <w:t>If necessary for the processing purposes described above and/or when required by law, your personal data may be transferred to:</w:t>
      </w:r>
    </w:p>
    <w:p w14:paraId="3C86AF20" w14:textId="77777777" w:rsidR="00D86DC1" w:rsidRPr="00DF7D8B" w:rsidRDefault="00D86DC1" w:rsidP="0070094E">
      <w:pPr>
        <w:pStyle w:val="Lijstalinea"/>
        <w:widowControl w:val="0"/>
        <w:numPr>
          <w:ilvl w:val="0"/>
          <w:numId w:val="20"/>
        </w:numPr>
        <w:tabs>
          <w:tab w:val="left" w:pos="478"/>
          <w:tab w:val="left" w:pos="479"/>
        </w:tabs>
        <w:autoSpaceDE w:val="0"/>
        <w:autoSpaceDN w:val="0"/>
        <w:spacing w:after="0" w:line="309" w:lineRule="auto"/>
        <w:ind w:right="832"/>
        <w:contextualSpacing w:val="0"/>
        <w:rPr>
          <w:lang w:val="en-US"/>
        </w:rPr>
      </w:pPr>
      <w:r>
        <w:rPr>
          <w:lang w:val="en"/>
        </w:rPr>
        <w:lastRenderedPageBreak/>
        <w:t xml:space="preserve">sister companies of </w:t>
      </w:r>
      <w:proofErr w:type="spellStart"/>
      <w:r>
        <w:rPr>
          <w:lang w:val="en"/>
        </w:rPr>
        <w:t>ArdoSZ</w:t>
      </w:r>
      <w:proofErr w:type="spellEnd"/>
      <w:r>
        <w:rPr>
          <w:lang w:val="en"/>
        </w:rPr>
        <w:t xml:space="preserve"> insofar as they are involved in the implementation of social insurance </w:t>
      </w:r>
      <w:proofErr w:type="gramStart"/>
      <w:r>
        <w:rPr>
          <w:lang w:val="en"/>
        </w:rPr>
        <w:t>legislation;</w:t>
      </w:r>
      <w:proofErr w:type="gramEnd"/>
    </w:p>
    <w:p w14:paraId="15F942CF" w14:textId="77777777" w:rsidR="00D86DC1" w:rsidRPr="00DF7D8B" w:rsidRDefault="00D86DC1" w:rsidP="0070094E">
      <w:pPr>
        <w:pStyle w:val="Lijstalinea"/>
        <w:widowControl w:val="0"/>
        <w:numPr>
          <w:ilvl w:val="0"/>
          <w:numId w:val="20"/>
        </w:numPr>
        <w:tabs>
          <w:tab w:val="left" w:pos="478"/>
          <w:tab w:val="left" w:pos="479"/>
        </w:tabs>
        <w:autoSpaceDE w:val="0"/>
        <w:autoSpaceDN w:val="0"/>
        <w:spacing w:before="6" w:after="0" w:line="240" w:lineRule="auto"/>
        <w:contextualSpacing w:val="0"/>
        <w:rPr>
          <w:lang w:val="en-US"/>
        </w:rPr>
      </w:pPr>
      <w:r>
        <w:rPr>
          <w:lang w:val="en"/>
        </w:rPr>
        <w:t xml:space="preserve">company doctors, their </w:t>
      </w:r>
      <w:proofErr w:type="spellStart"/>
      <w:r>
        <w:rPr>
          <w:lang w:val="en"/>
        </w:rPr>
        <w:t>organisations</w:t>
      </w:r>
      <w:proofErr w:type="spellEnd"/>
      <w:r>
        <w:rPr>
          <w:lang w:val="en"/>
        </w:rPr>
        <w:t xml:space="preserve"> and other </w:t>
      </w:r>
      <w:proofErr w:type="gramStart"/>
      <w:r>
        <w:rPr>
          <w:lang w:val="en"/>
        </w:rPr>
        <w:t>experts;</w:t>
      </w:r>
      <w:proofErr w:type="gramEnd"/>
    </w:p>
    <w:p w14:paraId="1684AD0F" w14:textId="77777777" w:rsidR="00D86DC1" w:rsidRPr="00604ED7" w:rsidRDefault="00D86DC1" w:rsidP="00D86DC1">
      <w:pPr>
        <w:pStyle w:val="Lijstalinea"/>
        <w:widowControl w:val="0"/>
        <w:numPr>
          <w:ilvl w:val="1"/>
          <w:numId w:val="20"/>
        </w:numPr>
        <w:tabs>
          <w:tab w:val="left" w:pos="478"/>
          <w:tab w:val="left" w:pos="479"/>
        </w:tabs>
        <w:autoSpaceDE w:val="0"/>
        <w:autoSpaceDN w:val="0"/>
        <w:spacing w:before="80" w:after="0" w:line="240" w:lineRule="auto"/>
        <w:ind w:left="478" w:hanging="361"/>
        <w:contextualSpacing w:val="0"/>
      </w:pPr>
      <w:r>
        <w:rPr>
          <w:lang w:val="en"/>
        </w:rPr>
        <w:t xml:space="preserve">reintegration </w:t>
      </w:r>
      <w:proofErr w:type="gramStart"/>
      <w:r>
        <w:rPr>
          <w:lang w:val="en"/>
        </w:rPr>
        <w:t>agencies;</w:t>
      </w:r>
      <w:proofErr w:type="gramEnd"/>
    </w:p>
    <w:p w14:paraId="7AEFD237" w14:textId="77777777" w:rsidR="00D86DC1" w:rsidRPr="00604ED7" w:rsidRDefault="00D86DC1" w:rsidP="00D86DC1">
      <w:pPr>
        <w:pStyle w:val="Lijstalinea"/>
        <w:widowControl w:val="0"/>
        <w:numPr>
          <w:ilvl w:val="1"/>
          <w:numId w:val="20"/>
        </w:numPr>
        <w:tabs>
          <w:tab w:val="left" w:pos="478"/>
          <w:tab w:val="left" w:pos="479"/>
        </w:tabs>
        <w:autoSpaceDE w:val="0"/>
        <w:autoSpaceDN w:val="0"/>
        <w:spacing w:before="81" w:after="0" w:line="240" w:lineRule="auto"/>
        <w:ind w:left="478" w:hanging="361"/>
        <w:contextualSpacing w:val="0"/>
      </w:pPr>
      <w:r>
        <w:rPr>
          <w:lang w:val="en"/>
        </w:rPr>
        <w:t xml:space="preserve">external </w:t>
      </w:r>
      <w:proofErr w:type="gramStart"/>
      <w:r>
        <w:rPr>
          <w:lang w:val="en"/>
        </w:rPr>
        <w:t>advisors;</w:t>
      </w:r>
      <w:proofErr w:type="gramEnd"/>
    </w:p>
    <w:p w14:paraId="5D6089E8" w14:textId="77777777" w:rsidR="00D86DC1" w:rsidRPr="00604ED7" w:rsidRDefault="00D86DC1" w:rsidP="00D86DC1">
      <w:pPr>
        <w:pStyle w:val="Lijstalinea"/>
        <w:widowControl w:val="0"/>
        <w:numPr>
          <w:ilvl w:val="1"/>
          <w:numId w:val="20"/>
        </w:numPr>
        <w:tabs>
          <w:tab w:val="left" w:pos="478"/>
          <w:tab w:val="left" w:pos="479"/>
        </w:tabs>
        <w:autoSpaceDE w:val="0"/>
        <w:autoSpaceDN w:val="0"/>
        <w:spacing w:before="81" w:after="0" w:line="240" w:lineRule="auto"/>
        <w:ind w:left="478" w:hanging="361"/>
        <w:contextualSpacing w:val="0"/>
      </w:pPr>
      <w:r>
        <w:rPr>
          <w:lang w:val="en"/>
        </w:rPr>
        <w:t xml:space="preserve">the </w:t>
      </w:r>
      <w:proofErr w:type="gramStart"/>
      <w:r>
        <w:rPr>
          <w:lang w:val="en"/>
        </w:rPr>
        <w:t>UWV;</w:t>
      </w:r>
      <w:proofErr w:type="gramEnd"/>
    </w:p>
    <w:p w14:paraId="5B9761EC" w14:textId="77777777" w:rsidR="00D86DC1" w:rsidRPr="00DF7D8B" w:rsidRDefault="00D86DC1" w:rsidP="00D86DC1">
      <w:pPr>
        <w:pStyle w:val="Lijstalinea"/>
        <w:widowControl w:val="0"/>
        <w:numPr>
          <w:ilvl w:val="1"/>
          <w:numId w:val="20"/>
        </w:numPr>
        <w:tabs>
          <w:tab w:val="left" w:pos="478"/>
          <w:tab w:val="left" w:pos="479"/>
        </w:tabs>
        <w:autoSpaceDE w:val="0"/>
        <w:autoSpaceDN w:val="0"/>
        <w:spacing w:before="79" w:after="0" w:line="240" w:lineRule="auto"/>
        <w:ind w:left="478" w:hanging="361"/>
        <w:contextualSpacing w:val="0"/>
        <w:rPr>
          <w:lang w:val="en-US"/>
        </w:rPr>
      </w:pPr>
      <w:r>
        <w:rPr>
          <w:lang w:val="en"/>
        </w:rPr>
        <w:t xml:space="preserve">the Dutch Tax and Customs </w:t>
      </w:r>
      <w:proofErr w:type="gramStart"/>
      <w:r>
        <w:rPr>
          <w:lang w:val="en"/>
        </w:rPr>
        <w:t>Administration;</w:t>
      </w:r>
      <w:proofErr w:type="gramEnd"/>
    </w:p>
    <w:p w14:paraId="59947000" w14:textId="77777777" w:rsidR="00D86DC1" w:rsidRPr="00A25E28" w:rsidRDefault="00D86DC1" w:rsidP="00D86DC1">
      <w:pPr>
        <w:pStyle w:val="Lijstalinea"/>
        <w:widowControl w:val="0"/>
        <w:numPr>
          <w:ilvl w:val="1"/>
          <w:numId w:val="20"/>
        </w:numPr>
        <w:tabs>
          <w:tab w:val="left" w:pos="478"/>
          <w:tab w:val="left" w:pos="479"/>
        </w:tabs>
        <w:autoSpaceDE w:val="0"/>
        <w:autoSpaceDN w:val="0"/>
        <w:spacing w:before="81" w:after="0" w:line="240" w:lineRule="auto"/>
        <w:ind w:left="478" w:hanging="361"/>
        <w:contextualSpacing w:val="0"/>
      </w:pPr>
      <w:r>
        <w:rPr>
          <w:lang w:val="en"/>
        </w:rPr>
        <w:t>your employer*.</w:t>
      </w:r>
    </w:p>
    <w:p w14:paraId="17CF27C3" w14:textId="09D1D8D4" w:rsidR="00A25E28" w:rsidRPr="00376026" w:rsidRDefault="00376026" w:rsidP="00D86DC1">
      <w:pPr>
        <w:pStyle w:val="Lijstalinea"/>
        <w:widowControl w:val="0"/>
        <w:numPr>
          <w:ilvl w:val="1"/>
          <w:numId w:val="20"/>
        </w:numPr>
        <w:tabs>
          <w:tab w:val="left" w:pos="478"/>
          <w:tab w:val="left" w:pos="479"/>
        </w:tabs>
        <w:autoSpaceDE w:val="0"/>
        <w:autoSpaceDN w:val="0"/>
        <w:spacing w:before="81" w:after="0" w:line="240" w:lineRule="auto"/>
        <w:ind w:left="478" w:hanging="361"/>
        <w:contextualSpacing w:val="0"/>
        <w:rPr>
          <w:lang w:val="en-US"/>
        </w:rPr>
      </w:pPr>
      <w:proofErr w:type="spellStart"/>
      <w:r w:rsidRPr="00376026">
        <w:rPr>
          <w:lang w:val="en-US"/>
        </w:rPr>
        <w:t>Authorised</w:t>
      </w:r>
      <w:proofErr w:type="spellEnd"/>
      <w:r w:rsidRPr="00376026">
        <w:rPr>
          <w:lang w:val="en-US"/>
        </w:rPr>
        <w:t xml:space="preserve"> representative of (former) employee such as, for example, a personal injury lawyer</w:t>
      </w:r>
    </w:p>
    <w:p w14:paraId="2E99A4F7" w14:textId="77777777" w:rsidR="00D86DC1" w:rsidRPr="00376026" w:rsidRDefault="00D86DC1" w:rsidP="00D86DC1">
      <w:pPr>
        <w:pStyle w:val="Plattetekst"/>
        <w:spacing w:before="3"/>
        <w:rPr>
          <w:sz w:val="35"/>
          <w:lang w:val="en-US"/>
        </w:rPr>
      </w:pPr>
    </w:p>
    <w:p w14:paraId="629F7D1F" w14:textId="79CB4545" w:rsidR="00E3772C" w:rsidRPr="0070094E" w:rsidRDefault="00D86DC1" w:rsidP="0070094E">
      <w:pPr>
        <w:spacing w:line="312" w:lineRule="auto"/>
        <w:ind w:left="118"/>
        <w:rPr>
          <w:i/>
          <w:lang w:val="en-US"/>
        </w:rPr>
      </w:pPr>
      <w:r>
        <w:rPr>
          <w:lang w:val="en"/>
        </w:rPr>
        <w:t>*</w:t>
      </w:r>
      <w:r>
        <w:rPr>
          <w:i/>
          <w:iCs/>
          <w:lang w:val="en"/>
        </w:rPr>
        <w:t>In the case of a preventive consultation, the company physician will only share data with the employer with the employee’s express consent.</w:t>
      </w:r>
      <w:r w:rsidR="006C6C90" w:rsidRPr="006C6C90">
        <w:rPr>
          <w:lang w:val="en-US"/>
        </w:rPr>
        <w:t xml:space="preserve"> </w:t>
      </w:r>
      <w:r w:rsidR="006C6C90" w:rsidRPr="006C6C90">
        <w:rPr>
          <w:i/>
          <w:iCs/>
          <w:lang w:val="en"/>
        </w:rPr>
        <w:t xml:space="preserve">We never share medical data with your employer without your consent. </w:t>
      </w:r>
      <w:r w:rsidR="006C6C90">
        <w:rPr>
          <w:i/>
          <w:iCs/>
          <w:lang w:val="en"/>
        </w:rPr>
        <w:t xml:space="preserve">Your consent will be </w:t>
      </w:r>
      <w:r w:rsidR="006C6C90" w:rsidRPr="006C6C90">
        <w:rPr>
          <w:i/>
          <w:iCs/>
          <w:lang w:val="en"/>
        </w:rPr>
        <w:t xml:space="preserve">recorded in your medical file. However, regular personal data (e.g. in response to changes in </w:t>
      </w:r>
      <w:r w:rsidR="0089209F">
        <w:rPr>
          <w:i/>
          <w:iCs/>
          <w:lang w:val="en"/>
        </w:rPr>
        <w:t xml:space="preserve">your </w:t>
      </w:r>
      <w:r w:rsidR="006C6C90" w:rsidRPr="006C6C90">
        <w:rPr>
          <w:i/>
          <w:iCs/>
          <w:lang w:val="en"/>
        </w:rPr>
        <w:t xml:space="preserve">contact details) and data in the context of </w:t>
      </w:r>
      <w:r w:rsidR="00A25E28">
        <w:rPr>
          <w:i/>
          <w:iCs/>
          <w:lang w:val="en"/>
        </w:rPr>
        <w:t xml:space="preserve">your sick leave management </w:t>
      </w:r>
      <w:r w:rsidR="006C6C90" w:rsidRPr="006C6C90">
        <w:rPr>
          <w:i/>
          <w:iCs/>
          <w:lang w:val="en"/>
        </w:rPr>
        <w:t>may be shared with your employer.</w:t>
      </w:r>
    </w:p>
    <w:p w14:paraId="1EC3394D" w14:textId="77777777" w:rsidR="00D61E47" w:rsidRPr="00DF7D8B" w:rsidRDefault="00D61E47" w:rsidP="00D61E47">
      <w:pPr>
        <w:pStyle w:val="Kop1"/>
        <w:numPr>
          <w:ilvl w:val="0"/>
          <w:numId w:val="17"/>
        </w:numPr>
        <w:tabs>
          <w:tab w:val="num" w:pos="720"/>
          <w:tab w:val="left" w:pos="826"/>
          <w:tab w:val="left" w:pos="827"/>
        </w:tabs>
        <w:ind w:left="720" w:hanging="709"/>
        <w:rPr>
          <w:lang w:val="en-US"/>
        </w:rPr>
      </w:pPr>
      <w:r>
        <w:rPr>
          <w:lang w:val="en"/>
        </w:rPr>
        <w:t>In which countries are your personal data processed?</w:t>
      </w:r>
    </w:p>
    <w:p w14:paraId="427A02EF" w14:textId="77777777" w:rsidR="00D61E47" w:rsidRPr="00DF7D8B" w:rsidRDefault="00D61E47" w:rsidP="009B7429">
      <w:pPr>
        <w:pStyle w:val="Plattetekst"/>
        <w:spacing w:line="312" w:lineRule="auto"/>
        <w:ind w:left="11"/>
        <w:rPr>
          <w:lang w:val="en-US"/>
        </w:rPr>
      </w:pPr>
      <w:r>
        <w:rPr>
          <w:lang w:val="en"/>
        </w:rPr>
        <w:t>Your personal data will only be processed in the Netherlands or countries where this is permitted under Dutch or European legislation.</w:t>
      </w:r>
    </w:p>
    <w:p w14:paraId="7541E46A" w14:textId="77777777" w:rsidR="00BF4B55" w:rsidRPr="00D61E47" w:rsidRDefault="00BF4B55" w:rsidP="00C30C0E">
      <w:pPr>
        <w:spacing w:after="0" w:line="312" w:lineRule="auto"/>
        <w:rPr>
          <w:rFonts w:cstheme="minorHAnsi"/>
          <w:b/>
          <w:iCs/>
          <w:lang w:val="en-US"/>
        </w:rPr>
      </w:pPr>
    </w:p>
    <w:p w14:paraId="51CDAC5F" w14:textId="77777777" w:rsidR="009B7429" w:rsidRPr="00DF7D8B" w:rsidRDefault="009B7429" w:rsidP="009B7429">
      <w:pPr>
        <w:pStyle w:val="Kop1"/>
        <w:numPr>
          <w:ilvl w:val="0"/>
          <w:numId w:val="17"/>
        </w:numPr>
        <w:tabs>
          <w:tab w:val="num" w:pos="720"/>
          <w:tab w:val="left" w:pos="826"/>
          <w:tab w:val="left" w:pos="827"/>
        </w:tabs>
        <w:ind w:left="720" w:hanging="709"/>
        <w:rPr>
          <w:lang w:val="en-US"/>
        </w:rPr>
      </w:pPr>
      <w:r>
        <w:rPr>
          <w:lang w:val="en"/>
        </w:rPr>
        <w:t>How long do we retain your personal data?</w:t>
      </w:r>
    </w:p>
    <w:p w14:paraId="56FFEB50" w14:textId="7B8816A2" w:rsidR="00696E43" w:rsidRPr="00696E43" w:rsidRDefault="009B7429" w:rsidP="00696E43">
      <w:pPr>
        <w:spacing w:after="0" w:line="312" w:lineRule="auto"/>
        <w:rPr>
          <w:rFonts w:cstheme="minorHAnsi"/>
          <w:iCs/>
          <w:lang w:val="en-US"/>
        </w:rPr>
      </w:pPr>
      <w:proofErr w:type="spellStart"/>
      <w:r>
        <w:rPr>
          <w:lang w:val="en"/>
        </w:rPr>
        <w:t>ArdoSZ</w:t>
      </w:r>
      <w:proofErr w:type="spellEnd"/>
      <w:r>
        <w:rPr>
          <w:lang w:val="en"/>
        </w:rPr>
        <w:t xml:space="preserve"> does not retain your personal data for longer than permitted or required by law and/or necessary for the purposes for which the data is processed. The retention period for certain data depends on the nature of the data and the purposes for which it is processed. As such, the retention period may vary by purpose. </w:t>
      </w:r>
      <w:proofErr w:type="spellStart"/>
      <w:r>
        <w:rPr>
          <w:lang w:val="en"/>
        </w:rPr>
        <w:t>ArdoSZ</w:t>
      </w:r>
      <w:proofErr w:type="spellEnd"/>
      <w:r>
        <w:rPr>
          <w:lang w:val="en"/>
        </w:rPr>
        <w:t xml:space="preserve"> always opts for the shortest possible retention period within these boundaries.</w:t>
      </w:r>
      <w:r w:rsidR="001A03C1" w:rsidRPr="001A03C1">
        <w:rPr>
          <w:lang w:val="en-GB"/>
        </w:rPr>
        <w:t xml:space="preserve"> </w:t>
      </w:r>
      <w:r w:rsidR="001A03C1">
        <w:rPr>
          <w:rFonts w:ascii="Calibri" w:eastAsia="Calibri" w:hAnsi="Calibri" w:cs="Calibri"/>
          <w:lang w:val="en-GB"/>
        </w:rPr>
        <w:t>If you want to know more about the retention</w:t>
      </w:r>
      <w:r w:rsidR="006B7CE0">
        <w:rPr>
          <w:rFonts w:ascii="Calibri" w:eastAsia="Calibri" w:hAnsi="Calibri" w:cs="Calibri"/>
          <w:lang w:val="en-GB"/>
        </w:rPr>
        <w:t xml:space="preserve"> </w:t>
      </w:r>
      <w:proofErr w:type="gramStart"/>
      <w:r w:rsidR="001A03C1">
        <w:rPr>
          <w:rFonts w:ascii="Calibri" w:eastAsia="Calibri" w:hAnsi="Calibri" w:cs="Calibri"/>
          <w:lang w:val="en-GB"/>
        </w:rPr>
        <w:t>periods</w:t>
      </w:r>
      <w:proofErr w:type="gramEnd"/>
      <w:r w:rsidR="001A03C1">
        <w:rPr>
          <w:rFonts w:ascii="Calibri" w:eastAsia="Calibri" w:hAnsi="Calibri" w:cs="Calibri"/>
          <w:lang w:val="en-GB"/>
        </w:rPr>
        <w:t xml:space="preserve"> please see </w:t>
      </w:r>
      <w:hyperlink r:id="rId15" w:history="1">
        <w:proofErr w:type="spellStart"/>
        <w:r w:rsidR="00696E43" w:rsidRPr="00696E43">
          <w:rPr>
            <w:rStyle w:val="Hyperlink"/>
            <w:lang w:val="en-US"/>
          </w:rPr>
          <w:t>Jouw</w:t>
        </w:r>
        <w:proofErr w:type="spellEnd"/>
        <w:r w:rsidR="00696E43" w:rsidRPr="00696E43">
          <w:rPr>
            <w:rStyle w:val="Hyperlink"/>
            <w:lang w:val="en-US"/>
          </w:rPr>
          <w:t xml:space="preserve"> privacy • </w:t>
        </w:r>
        <w:proofErr w:type="spellStart"/>
        <w:r w:rsidR="00696E43" w:rsidRPr="00696E43">
          <w:rPr>
            <w:rStyle w:val="Hyperlink"/>
            <w:lang w:val="en-US"/>
          </w:rPr>
          <w:t>ArdoSZ</w:t>
        </w:r>
        <w:proofErr w:type="spellEnd"/>
      </w:hyperlink>
    </w:p>
    <w:p w14:paraId="7131061C" w14:textId="77777777" w:rsidR="006D7FDE" w:rsidRPr="009B7429" w:rsidRDefault="006D7FDE" w:rsidP="00C30C0E">
      <w:pPr>
        <w:spacing w:after="0" w:line="312" w:lineRule="auto"/>
        <w:rPr>
          <w:rFonts w:cstheme="minorHAnsi"/>
          <w:b/>
          <w:iCs/>
          <w:lang w:val="en-US"/>
        </w:rPr>
      </w:pPr>
    </w:p>
    <w:p w14:paraId="49648258" w14:textId="77777777" w:rsidR="00DC6B22" w:rsidRPr="00DF7D8B" w:rsidRDefault="00DC6B22" w:rsidP="00DC6B22">
      <w:pPr>
        <w:pStyle w:val="Kop1"/>
        <w:numPr>
          <w:ilvl w:val="0"/>
          <w:numId w:val="17"/>
        </w:numPr>
        <w:tabs>
          <w:tab w:val="num" w:pos="720"/>
          <w:tab w:val="left" w:pos="826"/>
          <w:tab w:val="left" w:pos="827"/>
        </w:tabs>
        <w:ind w:left="720" w:hanging="709"/>
        <w:rPr>
          <w:lang w:val="en-US"/>
        </w:rPr>
      </w:pPr>
      <w:r>
        <w:rPr>
          <w:lang w:val="en"/>
        </w:rPr>
        <w:t>What are your rights regarding your personal data?</w:t>
      </w:r>
    </w:p>
    <w:p w14:paraId="5126E0D9" w14:textId="77AADD02" w:rsidR="0082661C" w:rsidRPr="006E6F58" w:rsidRDefault="00DC6B22" w:rsidP="006E6F58">
      <w:pPr>
        <w:pStyle w:val="Plattetekst"/>
        <w:spacing w:before="80" w:line="312" w:lineRule="auto"/>
        <w:rPr>
          <w:lang w:val="en"/>
        </w:rPr>
      </w:pPr>
      <w:r w:rsidRPr="0082661C">
        <w:rPr>
          <w:lang w:val="en"/>
        </w:rPr>
        <w:t xml:space="preserve">You have the right to ask to view your personal data that </w:t>
      </w:r>
      <w:proofErr w:type="spellStart"/>
      <w:r w:rsidRPr="0082661C">
        <w:rPr>
          <w:lang w:val="en"/>
        </w:rPr>
        <w:t>ArdoSZ</w:t>
      </w:r>
      <w:proofErr w:type="spellEnd"/>
      <w:r w:rsidRPr="0082661C">
        <w:rPr>
          <w:lang w:val="en"/>
        </w:rPr>
        <w:t xml:space="preserve"> processes. You can request rectification or deletion of your personal data or restriction of the processing of that data. You also have the right to object to the processing of your personal data and the right to transferability of your data. To exercise these rights, send a letter with your name and contact</w:t>
      </w:r>
      <w:r>
        <w:rPr>
          <w:lang w:val="en"/>
        </w:rPr>
        <w:t xml:space="preserve"> details to</w:t>
      </w:r>
      <w:r w:rsidR="006E6F58" w:rsidRPr="006E6F58">
        <w:rPr>
          <w:lang w:val="en"/>
        </w:rPr>
        <w:t xml:space="preserve"> </w:t>
      </w:r>
      <w:proofErr w:type="spellStart"/>
      <w:r w:rsidR="0082661C" w:rsidRPr="006E6F58">
        <w:rPr>
          <w:lang w:val="en-US"/>
        </w:rPr>
        <w:t>ArdoSZ</w:t>
      </w:r>
      <w:proofErr w:type="spellEnd"/>
      <w:r w:rsidR="0082661C" w:rsidRPr="006E6F58">
        <w:rPr>
          <w:lang w:val="en-US"/>
        </w:rPr>
        <w:t xml:space="preserve"> B.V.</w:t>
      </w:r>
      <w:r w:rsidR="00C70461" w:rsidRPr="006E6F58">
        <w:rPr>
          <w:lang w:val="en-US"/>
        </w:rPr>
        <w:t xml:space="preserve">, </w:t>
      </w:r>
      <w:proofErr w:type="spellStart"/>
      <w:r w:rsidR="0082661C" w:rsidRPr="006E6F58">
        <w:rPr>
          <w:lang w:val="en-US"/>
        </w:rPr>
        <w:t>Wijchenseweg</w:t>
      </w:r>
      <w:proofErr w:type="spellEnd"/>
      <w:r w:rsidR="0082661C" w:rsidRPr="006E6F58">
        <w:rPr>
          <w:lang w:val="en-US"/>
        </w:rPr>
        <w:t xml:space="preserve"> 10A, 6537 TL Nijmegen</w:t>
      </w:r>
      <w:r w:rsidR="0053210F">
        <w:rPr>
          <w:lang w:val="en-US"/>
        </w:rPr>
        <w:t>,</w:t>
      </w:r>
      <w:r w:rsidR="0082661C" w:rsidRPr="006E6F58">
        <w:rPr>
          <w:i/>
          <w:iCs/>
          <w:lang w:val="en-US"/>
        </w:rPr>
        <w:t xml:space="preserve"> </w:t>
      </w:r>
      <w:r w:rsidR="006E6F58">
        <w:rPr>
          <w:lang w:val="en"/>
        </w:rPr>
        <w:t xml:space="preserve">or email </w:t>
      </w:r>
      <w:hyperlink r:id="rId16">
        <w:r w:rsidR="006E6F58">
          <w:rPr>
            <w:color w:val="0000FF"/>
            <w:u w:val="single"/>
            <w:lang w:val="en"/>
          </w:rPr>
          <w:t>privacy@ardosz.nl</w:t>
        </w:r>
        <w:r w:rsidR="006E6F58">
          <w:rPr>
            <w:lang w:val="en"/>
          </w:rPr>
          <w:t>.</w:t>
        </w:r>
      </w:hyperlink>
      <w:r w:rsidR="001A03C1">
        <w:rPr>
          <w:lang w:val="en"/>
        </w:rPr>
        <w:t xml:space="preserve"> </w:t>
      </w:r>
    </w:p>
    <w:p w14:paraId="68BCC167" w14:textId="77777777" w:rsidR="00BF7A95" w:rsidRPr="006E6F58" w:rsidRDefault="00BF7A95" w:rsidP="00F57F81">
      <w:pPr>
        <w:pStyle w:val="Plattetekst"/>
        <w:rPr>
          <w:lang w:val="en-US"/>
        </w:rPr>
      </w:pPr>
    </w:p>
    <w:p w14:paraId="046CD831" w14:textId="77777777" w:rsidR="0033427F" w:rsidRPr="00F57F81" w:rsidRDefault="0033427F" w:rsidP="00BF7A95">
      <w:pPr>
        <w:pStyle w:val="Plattetekst"/>
        <w:spacing w:line="312" w:lineRule="auto"/>
        <w:rPr>
          <w:lang w:val="en"/>
        </w:rPr>
      </w:pPr>
      <w:r w:rsidRPr="009F1F03">
        <w:rPr>
          <w:lang w:val="en"/>
        </w:rPr>
        <w:t xml:space="preserve">Please specify the personal data involved as clearly as possible in your request. </w:t>
      </w:r>
      <w:proofErr w:type="spellStart"/>
      <w:r w:rsidRPr="009F1F03">
        <w:rPr>
          <w:lang w:val="en"/>
        </w:rPr>
        <w:t>ArdoSZ</w:t>
      </w:r>
      <w:proofErr w:type="spellEnd"/>
      <w:r w:rsidRPr="009F1F03">
        <w:rPr>
          <w:lang w:val="en"/>
        </w:rPr>
        <w:t xml:space="preserve"> will generally</w:t>
      </w:r>
      <w:r>
        <w:rPr>
          <w:lang w:val="en"/>
        </w:rPr>
        <w:t xml:space="preserve"> respond to your request within four weeks.  If we do not comply with your request, we will notify you</w:t>
      </w:r>
      <w:r w:rsidRPr="00F57F81">
        <w:rPr>
          <w:lang w:val="en"/>
        </w:rPr>
        <w:t xml:space="preserve"> </w:t>
      </w:r>
      <w:r>
        <w:rPr>
          <w:lang w:val="en"/>
        </w:rPr>
        <w:t>of why your request was not or is only partially fulfilled. If we cannot properly determine the personal data to which a request relates, we may ask you to clarify your request.</w:t>
      </w:r>
    </w:p>
    <w:p w14:paraId="4B973F86" w14:textId="77777777" w:rsidR="0033427F" w:rsidRPr="00F57F81" w:rsidRDefault="0033427F" w:rsidP="00F57F81">
      <w:pPr>
        <w:pStyle w:val="Plattetekst"/>
        <w:rPr>
          <w:lang w:val="en"/>
        </w:rPr>
      </w:pPr>
    </w:p>
    <w:p w14:paraId="316A02AA" w14:textId="77777777" w:rsidR="00931164" w:rsidRPr="00BF7A95" w:rsidRDefault="00931164" w:rsidP="00F57F81">
      <w:pPr>
        <w:pStyle w:val="Plattetekst"/>
        <w:rPr>
          <w:b/>
          <w:bCs/>
          <w:lang w:val="en"/>
        </w:rPr>
      </w:pPr>
      <w:r w:rsidRPr="00BF7A95">
        <w:rPr>
          <w:b/>
          <w:bCs/>
          <w:lang w:val="en"/>
        </w:rPr>
        <w:lastRenderedPageBreak/>
        <w:t>Complaints</w:t>
      </w:r>
    </w:p>
    <w:p w14:paraId="3673741E" w14:textId="69499699" w:rsidR="00931164" w:rsidRPr="00F57F81" w:rsidRDefault="00931164" w:rsidP="00CD7765">
      <w:pPr>
        <w:pStyle w:val="Plattetekst"/>
        <w:spacing w:line="312" w:lineRule="auto"/>
        <w:rPr>
          <w:lang w:val="en"/>
        </w:rPr>
      </w:pPr>
      <w:r w:rsidRPr="00F57F81">
        <w:rPr>
          <w:lang w:val="en"/>
        </w:rPr>
        <w:t xml:space="preserve">You also have the right to complain at any time if you feel that we are not handling your personal data correctly. We kindly ask you to use the online form </w:t>
      </w:r>
      <w:hyperlink r:id="rId17" w:history="1">
        <w:proofErr w:type="spellStart"/>
        <w:r w:rsidR="001F45AF" w:rsidRPr="00B3473B">
          <w:rPr>
            <w:rStyle w:val="Hyperlink"/>
            <w:lang w:val="en-US"/>
          </w:rPr>
          <w:t>Klachten</w:t>
        </w:r>
        <w:proofErr w:type="spellEnd"/>
        <w:r w:rsidR="001F45AF" w:rsidRPr="00B3473B">
          <w:rPr>
            <w:rStyle w:val="Hyperlink"/>
            <w:lang w:val="en-US"/>
          </w:rPr>
          <w:t xml:space="preserve"> &amp; </w:t>
        </w:r>
        <w:proofErr w:type="spellStart"/>
        <w:r w:rsidR="001F45AF" w:rsidRPr="00B3473B">
          <w:rPr>
            <w:rStyle w:val="Hyperlink"/>
            <w:lang w:val="en-US"/>
          </w:rPr>
          <w:t>complimenten</w:t>
        </w:r>
        <w:proofErr w:type="spellEnd"/>
        <w:r w:rsidR="001F45AF" w:rsidRPr="00B3473B">
          <w:rPr>
            <w:rStyle w:val="Hyperlink"/>
            <w:lang w:val="en-US"/>
          </w:rPr>
          <w:t xml:space="preserve"> • </w:t>
        </w:r>
        <w:proofErr w:type="spellStart"/>
        <w:r w:rsidR="001F45AF" w:rsidRPr="00B3473B">
          <w:rPr>
            <w:rStyle w:val="Hyperlink"/>
            <w:lang w:val="en-US"/>
          </w:rPr>
          <w:t>ArdoSZ</w:t>
        </w:r>
        <w:proofErr w:type="spellEnd"/>
      </w:hyperlink>
      <w:r w:rsidRPr="00F57F81">
        <w:rPr>
          <w:lang w:val="en"/>
        </w:rPr>
        <w:t xml:space="preserve"> for this purpose if you want to exercise your right. </w:t>
      </w:r>
      <w:proofErr w:type="spellStart"/>
      <w:r w:rsidRPr="00F57F81">
        <w:rPr>
          <w:lang w:val="en"/>
        </w:rPr>
        <w:t>Ardosz</w:t>
      </w:r>
      <w:proofErr w:type="spellEnd"/>
      <w:r w:rsidRPr="00F57F81">
        <w:rPr>
          <w:lang w:val="en"/>
        </w:rPr>
        <w:t xml:space="preserve"> takes every complaint seriously and responds within two working days. In addition, you always have the right to file a complaint with the Dutch Data Protection Authority. You can read more about the procedure on the </w:t>
      </w:r>
      <w:hyperlink r:id="rId18">
        <w:r w:rsidR="00CD7765">
          <w:rPr>
            <w:color w:val="0000FF"/>
            <w:u w:val="single"/>
            <w:lang w:val="en"/>
          </w:rPr>
          <w:t>website</w:t>
        </w:r>
      </w:hyperlink>
      <w:r w:rsidRPr="00F57F81">
        <w:rPr>
          <w:lang w:val="en"/>
        </w:rPr>
        <w:t xml:space="preserve"> of this regulator.</w:t>
      </w:r>
    </w:p>
    <w:p w14:paraId="2D4E45D5" w14:textId="77777777" w:rsidR="00F57BEA" w:rsidRPr="00931164" w:rsidRDefault="00F57BEA" w:rsidP="00902BE5">
      <w:pPr>
        <w:spacing w:after="0" w:line="312" w:lineRule="auto"/>
        <w:rPr>
          <w:rFonts w:cstheme="minorHAnsi"/>
          <w:bCs/>
          <w:iCs/>
          <w:lang w:val="en-US"/>
        </w:rPr>
      </w:pPr>
    </w:p>
    <w:p w14:paraId="331AE74E" w14:textId="38051F83" w:rsidR="00A32A55" w:rsidRPr="00766EAA" w:rsidRDefault="00A32A55" w:rsidP="00766EAA">
      <w:pPr>
        <w:pStyle w:val="Kop1"/>
        <w:numPr>
          <w:ilvl w:val="0"/>
          <w:numId w:val="17"/>
        </w:numPr>
        <w:tabs>
          <w:tab w:val="num" w:pos="720"/>
          <w:tab w:val="left" w:pos="826"/>
          <w:tab w:val="left" w:pos="827"/>
        </w:tabs>
        <w:ind w:left="720" w:hanging="709"/>
        <w:rPr>
          <w:lang w:val="en"/>
        </w:rPr>
      </w:pPr>
      <w:r>
        <w:rPr>
          <w:lang w:val="en"/>
        </w:rPr>
        <w:t>Automated decision making</w:t>
      </w:r>
    </w:p>
    <w:p w14:paraId="2A285CD3" w14:textId="77777777" w:rsidR="00A32A55" w:rsidRPr="00DF7D8B" w:rsidRDefault="00A32A55" w:rsidP="0053210F">
      <w:pPr>
        <w:pStyle w:val="Plattetekst"/>
        <w:spacing w:before="80" w:line="312" w:lineRule="auto"/>
        <w:ind w:left="11"/>
        <w:rPr>
          <w:lang w:val="en-US"/>
        </w:rPr>
      </w:pPr>
      <w:proofErr w:type="spellStart"/>
      <w:r>
        <w:rPr>
          <w:lang w:val="en"/>
        </w:rPr>
        <w:t>ArdoSZ</w:t>
      </w:r>
      <w:proofErr w:type="spellEnd"/>
      <w:r>
        <w:rPr>
          <w:lang w:val="en"/>
        </w:rPr>
        <w:t xml:space="preserve"> does not make decisions based on automated processing about matters that could significantly affect individuals. These are decisions made by computer </w:t>
      </w:r>
      <w:proofErr w:type="spellStart"/>
      <w:r>
        <w:rPr>
          <w:lang w:val="en"/>
        </w:rPr>
        <w:t>programmes</w:t>
      </w:r>
      <w:proofErr w:type="spellEnd"/>
      <w:r>
        <w:rPr>
          <w:lang w:val="en"/>
        </w:rPr>
        <w:t xml:space="preserve"> or systems without human intervention (e.g., an employee of </w:t>
      </w:r>
      <w:proofErr w:type="spellStart"/>
      <w:r>
        <w:rPr>
          <w:lang w:val="en"/>
        </w:rPr>
        <w:t>ArdoSZ</w:t>
      </w:r>
      <w:proofErr w:type="spellEnd"/>
      <w:r>
        <w:rPr>
          <w:lang w:val="en"/>
        </w:rPr>
        <w:t>).</w:t>
      </w:r>
    </w:p>
    <w:p w14:paraId="61A2E5CF" w14:textId="415729BD" w:rsidR="00F44F72" w:rsidRPr="00A32A55" w:rsidRDefault="00F44F72" w:rsidP="00FE2EE2">
      <w:pPr>
        <w:spacing w:after="0" w:line="312" w:lineRule="auto"/>
        <w:rPr>
          <w:rFonts w:cstheme="minorHAnsi"/>
          <w:bCs/>
          <w:iCs/>
          <w:lang w:val="en-US"/>
        </w:rPr>
      </w:pPr>
    </w:p>
    <w:p w14:paraId="73F6111E" w14:textId="77777777" w:rsidR="00E67FEE" w:rsidRPr="00604ED7" w:rsidRDefault="00E67FEE" w:rsidP="00E67FEE">
      <w:pPr>
        <w:pStyle w:val="Kop1"/>
        <w:numPr>
          <w:ilvl w:val="0"/>
          <w:numId w:val="17"/>
        </w:numPr>
        <w:tabs>
          <w:tab w:val="num" w:pos="720"/>
          <w:tab w:val="left" w:pos="826"/>
          <w:tab w:val="left" w:pos="827"/>
        </w:tabs>
        <w:ind w:left="720" w:hanging="709"/>
      </w:pPr>
      <w:r>
        <w:rPr>
          <w:lang w:val="en"/>
        </w:rPr>
        <w:t>Personal data security</w:t>
      </w:r>
    </w:p>
    <w:p w14:paraId="41FB9147" w14:textId="77777777" w:rsidR="00E67FEE" w:rsidRPr="00DF7D8B" w:rsidRDefault="00E67FEE" w:rsidP="00766EAA">
      <w:pPr>
        <w:pStyle w:val="Plattetekst"/>
        <w:spacing w:line="312" w:lineRule="auto"/>
        <w:ind w:left="11" w:right="110"/>
        <w:rPr>
          <w:lang w:val="en-US"/>
        </w:rPr>
      </w:pPr>
      <w:proofErr w:type="spellStart"/>
      <w:r>
        <w:rPr>
          <w:lang w:val="en"/>
        </w:rPr>
        <w:t>ArdoSZ</w:t>
      </w:r>
      <w:proofErr w:type="spellEnd"/>
      <w:r>
        <w:rPr>
          <w:lang w:val="en"/>
        </w:rPr>
        <w:t xml:space="preserve"> has taken appropriate technical and </w:t>
      </w:r>
      <w:proofErr w:type="spellStart"/>
      <w:r>
        <w:rPr>
          <w:lang w:val="en"/>
        </w:rPr>
        <w:t>organisational</w:t>
      </w:r>
      <w:proofErr w:type="spellEnd"/>
      <w:r>
        <w:rPr>
          <w:lang w:val="en"/>
        </w:rPr>
        <w:t xml:space="preserve"> measures to secure your personal data against loss or unlawful processing, including (but not limited to): security through passwords, multi-factor authentication, encryption of your personal data, encryption of data carriers, secure data storage, the transmission of personal data via a secure connection and an alarm to secure its premises.</w:t>
      </w:r>
    </w:p>
    <w:p w14:paraId="1F5A5973" w14:textId="77777777" w:rsidR="00F57BEA" w:rsidRPr="00E67FEE" w:rsidRDefault="00F57BEA" w:rsidP="00F57BEA">
      <w:pPr>
        <w:pStyle w:val="Lijstalinea"/>
        <w:rPr>
          <w:rFonts w:cstheme="minorHAnsi"/>
          <w:bCs/>
          <w:iCs/>
          <w:lang w:val="en-US"/>
        </w:rPr>
      </w:pPr>
    </w:p>
    <w:p w14:paraId="359B63A3" w14:textId="77777777" w:rsidR="002D73C0" w:rsidRPr="00604ED7" w:rsidRDefault="002D73C0" w:rsidP="002D73C0">
      <w:pPr>
        <w:pStyle w:val="Kop1"/>
        <w:numPr>
          <w:ilvl w:val="0"/>
          <w:numId w:val="17"/>
        </w:numPr>
        <w:tabs>
          <w:tab w:val="num" w:pos="720"/>
          <w:tab w:val="left" w:pos="826"/>
          <w:tab w:val="left" w:pos="827"/>
        </w:tabs>
        <w:ind w:left="720" w:hanging="709"/>
      </w:pPr>
      <w:r>
        <w:rPr>
          <w:lang w:val="en"/>
        </w:rPr>
        <w:t>Questions or suggestions</w:t>
      </w:r>
    </w:p>
    <w:p w14:paraId="254A24CE" w14:textId="77777777" w:rsidR="002D73C0" w:rsidRPr="00DF7D8B" w:rsidRDefault="002D73C0" w:rsidP="00766EAA">
      <w:pPr>
        <w:pStyle w:val="Plattetekst"/>
        <w:spacing w:before="80" w:line="312" w:lineRule="auto"/>
        <w:ind w:left="11" w:right="164"/>
        <w:rPr>
          <w:lang w:val="en-US"/>
        </w:rPr>
      </w:pPr>
      <w:r>
        <w:rPr>
          <w:lang w:val="en"/>
        </w:rPr>
        <w:t>You can always contact us by email if you have any questions or suggestions regarding this Privacy Statement. We are happy to help!</w:t>
      </w:r>
    </w:p>
    <w:p w14:paraId="2872BC58" w14:textId="77777777" w:rsidR="002D73C0" w:rsidRPr="00DF7D8B" w:rsidRDefault="002D73C0" w:rsidP="002D73C0">
      <w:pPr>
        <w:pStyle w:val="Plattetekst"/>
        <w:spacing w:before="5"/>
        <w:rPr>
          <w:sz w:val="16"/>
          <w:lang w:val="en-US"/>
        </w:rPr>
      </w:pPr>
    </w:p>
    <w:p w14:paraId="54B036B6" w14:textId="77777777" w:rsidR="002D73C0" w:rsidRPr="00DF7D8B" w:rsidRDefault="002D73C0" w:rsidP="00766EAA">
      <w:pPr>
        <w:pStyle w:val="Plattetekst"/>
        <w:spacing w:before="0"/>
        <w:ind w:left="11"/>
        <w:rPr>
          <w:lang w:val="en-US"/>
        </w:rPr>
      </w:pPr>
      <w:r>
        <w:rPr>
          <w:lang w:val="en"/>
        </w:rPr>
        <w:t xml:space="preserve">General questions regarding your privacy: </w:t>
      </w:r>
      <w:hyperlink r:id="rId19">
        <w:r>
          <w:rPr>
            <w:color w:val="0000FF"/>
            <w:u w:val="single"/>
            <w:lang w:val="en"/>
          </w:rPr>
          <w:t>privacy@ardosz.nl</w:t>
        </w:r>
        <w:r>
          <w:rPr>
            <w:lang w:val="en"/>
          </w:rPr>
          <w:t>.</w:t>
        </w:r>
      </w:hyperlink>
    </w:p>
    <w:p w14:paraId="072FCD8C" w14:textId="77777777" w:rsidR="002D73C0" w:rsidRPr="00DF7D8B" w:rsidRDefault="002D73C0" w:rsidP="00766EAA">
      <w:pPr>
        <w:pStyle w:val="Plattetekst"/>
        <w:ind w:left="11"/>
        <w:rPr>
          <w:lang w:val="en-US"/>
        </w:rPr>
      </w:pPr>
      <w:r>
        <w:rPr>
          <w:lang w:val="en"/>
        </w:rPr>
        <w:t xml:space="preserve">To contact our Data Protection Officer: </w:t>
      </w:r>
      <w:hyperlink r:id="rId20">
        <w:r>
          <w:rPr>
            <w:color w:val="0000FF"/>
            <w:u w:val="single"/>
            <w:lang w:val="en"/>
          </w:rPr>
          <w:t>FG@ardosz.nl</w:t>
        </w:r>
        <w:r>
          <w:rPr>
            <w:lang w:val="en"/>
          </w:rPr>
          <w:t>.</w:t>
        </w:r>
      </w:hyperlink>
    </w:p>
    <w:p w14:paraId="72A4D39C" w14:textId="77777777" w:rsidR="00D979C9" w:rsidRPr="002D73C0" w:rsidRDefault="00D979C9" w:rsidP="00C30C0E">
      <w:pPr>
        <w:spacing w:after="0" w:line="312" w:lineRule="auto"/>
        <w:rPr>
          <w:rFonts w:cstheme="minorHAnsi"/>
          <w:iCs/>
          <w:lang w:val="en-US"/>
        </w:rPr>
      </w:pPr>
    </w:p>
    <w:p w14:paraId="13EE6A4F" w14:textId="77777777" w:rsidR="001444EC" w:rsidRPr="00604ED7" w:rsidRDefault="001444EC" w:rsidP="001444EC">
      <w:pPr>
        <w:pStyle w:val="Kop1"/>
        <w:numPr>
          <w:ilvl w:val="0"/>
          <w:numId w:val="17"/>
        </w:numPr>
        <w:tabs>
          <w:tab w:val="num" w:pos="720"/>
          <w:tab w:val="left" w:pos="826"/>
          <w:tab w:val="left" w:pos="827"/>
        </w:tabs>
        <w:spacing w:before="186"/>
        <w:ind w:left="720" w:hanging="709"/>
      </w:pPr>
      <w:r>
        <w:rPr>
          <w:lang w:val="en"/>
        </w:rPr>
        <w:t>Changes and version</w:t>
      </w:r>
    </w:p>
    <w:p w14:paraId="581776D7" w14:textId="7153D6C4" w:rsidR="00F55B03" w:rsidRPr="001444EC" w:rsidRDefault="001444EC" w:rsidP="00766EAA">
      <w:pPr>
        <w:pStyle w:val="Plattetekst"/>
        <w:spacing w:before="80" w:line="312" w:lineRule="auto"/>
        <w:ind w:left="11"/>
      </w:pPr>
      <w:proofErr w:type="spellStart"/>
      <w:r>
        <w:rPr>
          <w:lang w:val="en"/>
        </w:rPr>
        <w:t>ArdoSZ</w:t>
      </w:r>
      <w:proofErr w:type="spellEnd"/>
      <w:r>
        <w:rPr>
          <w:lang w:val="en"/>
        </w:rPr>
        <w:t xml:space="preserve"> may amend this privacy statement, in response to new legislation, case law, or publications by the Data Protection Authority. As such, we recommend you regularly review the privacy statement for changes. This version is dated </w:t>
      </w:r>
      <w:r w:rsidR="006B7CE0">
        <w:rPr>
          <w:lang w:val="en"/>
        </w:rPr>
        <w:t>October 2025.</w:t>
      </w:r>
    </w:p>
    <w:sectPr w:rsidR="00F55B03" w:rsidRPr="001444EC" w:rsidSect="00922152">
      <w:headerReference w:type="default" r:id="rId21"/>
      <w:footerReference w:type="default" r:id="rId22"/>
      <w:pgSz w:w="11909" w:h="16834" w:code="9"/>
      <w:pgMar w:top="1701" w:right="1134" w:bottom="1418" w:left="1418" w:header="709" w:footer="74"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0822" w14:textId="77777777" w:rsidR="00B24B20" w:rsidRDefault="00B24B20" w:rsidP="00F504C2">
      <w:pPr>
        <w:spacing w:after="0" w:line="240" w:lineRule="auto"/>
      </w:pPr>
      <w:r>
        <w:separator/>
      </w:r>
    </w:p>
  </w:endnote>
  <w:endnote w:type="continuationSeparator" w:id="0">
    <w:p w14:paraId="6CD83A24" w14:textId="77777777" w:rsidR="00B24B20" w:rsidRDefault="00B24B20" w:rsidP="00F504C2">
      <w:pPr>
        <w:spacing w:after="0" w:line="240" w:lineRule="auto"/>
      </w:pPr>
      <w:r>
        <w:continuationSeparator/>
      </w:r>
    </w:p>
  </w:endnote>
  <w:endnote w:type="continuationNotice" w:id="1">
    <w:p w14:paraId="05E0EA6F" w14:textId="77777777" w:rsidR="00B24B20" w:rsidRDefault="00B24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2039696958"/>
      <w:docPartObj>
        <w:docPartGallery w:val="Page Numbers (Bottom of Page)"/>
        <w:docPartUnique/>
      </w:docPartObj>
    </w:sdtPr>
    <w:sdtContent>
      <w:sdt>
        <w:sdtPr>
          <w:rPr>
            <w:rFonts w:ascii="Verdana" w:hAnsi="Verdana"/>
            <w:sz w:val="16"/>
            <w:szCs w:val="16"/>
          </w:rPr>
          <w:id w:val="-139260229"/>
          <w:docPartObj>
            <w:docPartGallery w:val="Page Numbers (Top of Page)"/>
            <w:docPartUnique/>
          </w:docPartObj>
        </w:sdtPr>
        <w:sdtContent>
          <w:p w14:paraId="2EE005F9" w14:textId="77777777" w:rsidR="00D86003" w:rsidRPr="00D86003" w:rsidRDefault="00D86003">
            <w:pPr>
              <w:pStyle w:val="Voettekst"/>
              <w:jc w:val="center"/>
              <w:rPr>
                <w:rFonts w:ascii="Verdana" w:hAnsi="Verdana"/>
                <w:sz w:val="16"/>
                <w:szCs w:val="16"/>
              </w:rPr>
            </w:pPr>
            <w:r w:rsidRPr="00D86003">
              <w:rPr>
                <w:rFonts w:ascii="Verdana" w:hAnsi="Verdana"/>
                <w:bCs/>
                <w:sz w:val="16"/>
                <w:szCs w:val="16"/>
              </w:rPr>
              <w:fldChar w:fldCharType="begin"/>
            </w:r>
            <w:r w:rsidRPr="00D86003">
              <w:rPr>
                <w:rFonts w:ascii="Verdana" w:hAnsi="Verdana"/>
                <w:bCs/>
                <w:sz w:val="16"/>
                <w:szCs w:val="16"/>
              </w:rPr>
              <w:instrText>PAGE</w:instrText>
            </w:r>
            <w:r w:rsidRPr="00D86003">
              <w:rPr>
                <w:rFonts w:ascii="Verdana" w:hAnsi="Verdana"/>
                <w:bCs/>
                <w:sz w:val="16"/>
                <w:szCs w:val="16"/>
              </w:rPr>
              <w:fldChar w:fldCharType="separate"/>
            </w:r>
            <w:r w:rsidR="002C5A55">
              <w:rPr>
                <w:rFonts w:ascii="Verdana" w:hAnsi="Verdana"/>
                <w:bCs/>
                <w:noProof/>
                <w:sz w:val="16"/>
                <w:szCs w:val="16"/>
              </w:rPr>
              <w:t>1</w:t>
            </w:r>
            <w:r w:rsidRPr="00D86003">
              <w:rPr>
                <w:rFonts w:ascii="Verdana" w:hAnsi="Verdana"/>
                <w:bCs/>
                <w:sz w:val="16"/>
                <w:szCs w:val="16"/>
              </w:rPr>
              <w:fldChar w:fldCharType="end"/>
            </w:r>
            <w:r w:rsidRPr="00D86003">
              <w:rPr>
                <w:rFonts w:ascii="Verdana" w:hAnsi="Verdana"/>
                <w:sz w:val="16"/>
                <w:szCs w:val="16"/>
              </w:rPr>
              <w:t xml:space="preserve"> van </w:t>
            </w:r>
            <w:r w:rsidRPr="00D86003">
              <w:rPr>
                <w:rFonts w:ascii="Verdana" w:hAnsi="Verdana"/>
                <w:bCs/>
                <w:sz w:val="16"/>
                <w:szCs w:val="16"/>
              </w:rPr>
              <w:fldChar w:fldCharType="begin"/>
            </w:r>
            <w:r w:rsidRPr="00D86003">
              <w:rPr>
                <w:rFonts w:ascii="Verdana" w:hAnsi="Verdana"/>
                <w:bCs/>
                <w:sz w:val="16"/>
                <w:szCs w:val="16"/>
              </w:rPr>
              <w:instrText>NUMPAGES</w:instrText>
            </w:r>
            <w:r w:rsidRPr="00D86003">
              <w:rPr>
                <w:rFonts w:ascii="Verdana" w:hAnsi="Verdana"/>
                <w:bCs/>
                <w:sz w:val="16"/>
                <w:szCs w:val="16"/>
              </w:rPr>
              <w:fldChar w:fldCharType="separate"/>
            </w:r>
            <w:r w:rsidR="002C5A55">
              <w:rPr>
                <w:rFonts w:ascii="Verdana" w:hAnsi="Verdana"/>
                <w:bCs/>
                <w:noProof/>
                <w:sz w:val="16"/>
                <w:szCs w:val="16"/>
              </w:rPr>
              <w:t>4</w:t>
            </w:r>
            <w:r w:rsidRPr="00D86003">
              <w:rPr>
                <w:rFonts w:ascii="Verdana" w:hAnsi="Verdana"/>
                <w:bCs/>
                <w:sz w:val="16"/>
                <w:szCs w:val="16"/>
              </w:rPr>
              <w:fldChar w:fldCharType="end"/>
            </w:r>
          </w:p>
        </w:sdtContent>
      </w:sdt>
    </w:sdtContent>
  </w:sdt>
  <w:p w14:paraId="2154FE02" w14:textId="77777777" w:rsidR="00BE5AAB" w:rsidRDefault="00BE5AAB" w:rsidP="000F6D47">
    <w:pPr>
      <w:pStyle w:val="Voettekst"/>
      <w:jc w:val="right"/>
      <w:rPr>
        <w:rFonts w:ascii="Verdana" w:hAnsi="Verdana"/>
        <w:sz w:val="16"/>
        <w:szCs w:val="16"/>
      </w:rPr>
    </w:pPr>
  </w:p>
  <w:p w14:paraId="70CB4F45" w14:textId="17C88615" w:rsidR="000F6D47" w:rsidRPr="00BE5AAB" w:rsidRDefault="000F6D47" w:rsidP="00BE5AAB">
    <w:pPr>
      <w:pStyle w:val="Voettekst"/>
      <w:ind w:right="-566"/>
      <w:jc w:val="right"/>
      <w:rPr>
        <w:color w:val="808080" w:themeColor="background1" w:themeShade="80"/>
      </w:rPr>
    </w:pPr>
    <w:proofErr w:type="spellStart"/>
    <w:r w:rsidRPr="00BE5AAB">
      <w:rPr>
        <w:rFonts w:ascii="Verdana" w:hAnsi="Verdana"/>
        <w:color w:val="808080" w:themeColor="background1" w:themeShade="80"/>
        <w:sz w:val="16"/>
        <w:szCs w:val="16"/>
      </w:rPr>
      <w:t>Privacystatement</w:t>
    </w:r>
    <w:proofErr w:type="spellEnd"/>
    <w:r w:rsidRPr="00BE5AAB">
      <w:rPr>
        <w:rFonts w:ascii="Verdana" w:hAnsi="Verdana"/>
        <w:color w:val="808080" w:themeColor="background1" w:themeShade="80"/>
        <w:sz w:val="16"/>
        <w:szCs w:val="16"/>
      </w:rPr>
      <w:t xml:space="preserve"> </w:t>
    </w:r>
    <w:proofErr w:type="spellStart"/>
    <w:r w:rsidR="006B7CE0">
      <w:rPr>
        <w:rFonts w:ascii="Verdana" w:hAnsi="Verdana"/>
        <w:color w:val="808080" w:themeColor="background1" w:themeShade="80"/>
        <w:sz w:val="16"/>
        <w:szCs w:val="16"/>
      </w:rPr>
      <w:t>for</w:t>
    </w:r>
    <w:proofErr w:type="spellEnd"/>
    <w:r w:rsidR="006B7CE0">
      <w:rPr>
        <w:rFonts w:ascii="Verdana" w:hAnsi="Verdana"/>
        <w:color w:val="808080" w:themeColor="background1" w:themeShade="80"/>
        <w:sz w:val="16"/>
        <w:szCs w:val="16"/>
      </w:rPr>
      <w:t xml:space="preserve"> data subjects </w:t>
    </w:r>
    <w:proofErr w:type="spellStart"/>
    <w:r w:rsidRPr="00BE5AAB">
      <w:rPr>
        <w:rFonts w:ascii="Verdana" w:hAnsi="Verdana"/>
        <w:color w:val="808080" w:themeColor="background1" w:themeShade="80"/>
        <w:sz w:val="16"/>
        <w:szCs w:val="16"/>
      </w:rPr>
      <w:t>ArdoSZ</w:t>
    </w:r>
    <w:proofErr w:type="spellEnd"/>
    <w:r w:rsidRPr="00BE5AAB">
      <w:rPr>
        <w:rFonts w:ascii="Verdana" w:hAnsi="Verdana"/>
        <w:color w:val="808080" w:themeColor="background1" w:themeShade="80"/>
        <w:sz w:val="16"/>
        <w:szCs w:val="16"/>
      </w:rPr>
      <w:t xml:space="preserve"> v</w:t>
    </w:r>
    <w:r w:rsidR="006B7CE0">
      <w:rPr>
        <w:rFonts w:ascii="Verdana" w:hAnsi="Verdana"/>
        <w:color w:val="808080" w:themeColor="background1" w:themeShade="80"/>
        <w:sz w:val="16"/>
        <w:szCs w:val="16"/>
      </w:rPr>
      <w:t>5</w:t>
    </w:r>
  </w:p>
  <w:p w14:paraId="6351E856" w14:textId="77777777" w:rsidR="00F504C2" w:rsidRDefault="00F504C2">
    <w:pPr>
      <w:pStyle w:val="Voettekst"/>
    </w:pPr>
    <w:proofErr w:type="spellStart"/>
  </w:p>
  <w:proofErr w:type="spellEn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D068" w14:textId="77777777" w:rsidR="00B24B20" w:rsidRDefault="00B24B20" w:rsidP="00F504C2">
      <w:pPr>
        <w:spacing w:after="0" w:line="240" w:lineRule="auto"/>
      </w:pPr>
      <w:r>
        <w:separator/>
      </w:r>
    </w:p>
  </w:footnote>
  <w:footnote w:type="continuationSeparator" w:id="0">
    <w:p w14:paraId="1B679202" w14:textId="77777777" w:rsidR="00B24B20" w:rsidRDefault="00B24B20" w:rsidP="00F504C2">
      <w:pPr>
        <w:spacing w:after="0" w:line="240" w:lineRule="auto"/>
      </w:pPr>
      <w:r>
        <w:continuationSeparator/>
      </w:r>
    </w:p>
  </w:footnote>
  <w:footnote w:type="continuationNotice" w:id="1">
    <w:p w14:paraId="458D42B3" w14:textId="77777777" w:rsidR="00B24B20" w:rsidRDefault="00B24B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1FEF" w14:textId="383F55CC" w:rsidR="00740331" w:rsidRDefault="00740331" w:rsidP="000F6D47">
    <w:pPr>
      <w:pStyle w:val="Voettekst"/>
      <w:jc w:val="right"/>
      <w:rPr>
        <w:noProof/>
        <w:lang w:eastAsia="nl-NL"/>
      </w:rPr>
    </w:pPr>
    <w:r>
      <w:rPr>
        <w:noProof/>
        <w:lang w:val="en-GB" w:eastAsia="en-GB"/>
      </w:rPr>
      <w:drawing>
        <wp:anchor distT="0" distB="0" distL="114300" distR="114300" simplePos="0" relativeHeight="251658240" behindDoc="1" locked="0" layoutInCell="1" allowOverlap="1" wp14:anchorId="5E192DB2" wp14:editId="34E04F90">
          <wp:simplePos x="0" y="0"/>
          <wp:positionH relativeFrom="page">
            <wp:align>right</wp:align>
          </wp:positionH>
          <wp:positionV relativeFrom="paragraph">
            <wp:posOffset>-449208</wp:posOffset>
          </wp:positionV>
          <wp:extent cx="7555230" cy="9753600"/>
          <wp:effectExtent l="0" t="0" r="7620" b="0"/>
          <wp:wrapNone/>
          <wp:docPr id="6" name="Afbeelding 6" descr="180656_ard_hui_briefpapi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56_ard_hui_briefpapier_A4.jpg"/>
                  <pic:cNvPicPr/>
                </pic:nvPicPr>
                <pic:blipFill rotWithShape="1">
                  <a:blip r:embed="rId1"/>
                  <a:srcRect b="8831"/>
                  <a:stretch/>
                </pic:blipFill>
                <pic:spPr bwMode="auto">
                  <a:xfrm>
                    <a:off x="0" y="0"/>
                    <a:ext cx="7555230" cy="9753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11B409"/>
    <w:multiLevelType w:val="hybridMultilevel"/>
    <w:tmpl w:val="8B07C9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15BFF"/>
    <w:multiLevelType w:val="hybridMultilevel"/>
    <w:tmpl w:val="72E07DEC"/>
    <w:lvl w:ilvl="0" w:tplc="04130001">
      <w:start w:val="1"/>
      <w:numFmt w:val="bullet"/>
      <w:lvlText w:val=""/>
      <w:lvlJc w:val="left"/>
      <w:pPr>
        <w:ind w:left="708" w:hanging="708"/>
      </w:pPr>
      <w:rPr>
        <w:rFonts w:ascii="Symbol" w:hAnsi="Symbol" w:hint="default"/>
        <w:b/>
        <w:bCs/>
        <w:i w:val="0"/>
        <w:iCs w:val="0"/>
        <w:w w:val="99"/>
        <w:sz w:val="22"/>
        <w:szCs w:val="22"/>
        <w:lang w:val="nl-NL" w:eastAsia="en-US" w:bidi="ar-SA"/>
      </w:rPr>
    </w:lvl>
    <w:lvl w:ilvl="1" w:tplc="FFFFFFFF">
      <w:numFmt w:val="bullet"/>
      <w:lvlText w:val=""/>
      <w:lvlJc w:val="left"/>
      <w:pPr>
        <w:ind w:left="358" w:hanging="358"/>
      </w:pPr>
      <w:rPr>
        <w:rFonts w:ascii="Symbol" w:eastAsia="Symbol" w:hAnsi="Symbol" w:cs="Symbol" w:hint="default"/>
        <w:b w:val="0"/>
        <w:bCs w:val="0"/>
        <w:i w:val="0"/>
        <w:iCs w:val="0"/>
        <w:w w:val="99"/>
        <w:sz w:val="22"/>
        <w:szCs w:val="22"/>
        <w:lang w:val="nl-NL" w:eastAsia="en-US" w:bidi="ar-SA"/>
      </w:rPr>
    </w:lvl>
    <w:lvl w:ilvl="2" w:tplc="FFFFFFFF">
      <w:numFmt w:val="bullet"/>
      <w:lvlText w:val=""/>
      <w:lvlJc w:val="left"/>
      <w:pPr>
        <w:ind w:left="720" w:hanging="360"/>
      </w:pPr>
      <w:rPr>
        <w:rFonts w:ascii="Symbol" w:eastAsia="Symbol" w:hAnsi="Symbol" w:cs="Symbol" w:hint="default"/>
        <w:b w:val="0"/>
        <w:bCs w:val="0"/>
        <w:i w:val="0"/>
        <w:iCs w:val="0"/>
        <w:w w:val="99"/>
        <w:sz w:val="22"/>
        <w:szCs w:val="22"/>
        <w:lang w:val="nl-NL" w:eastAsia="en-US" w:bidi="ar-SA"/>
      </w:rPr>
    </w:lvl>
    <w:lvl w:ilvl="3" w:tplc="FFFFFFFF">
      <w:numFmt w:val="bullet"/>
      <w:lvlText w:val="•"/>
      <w:lvlJc w:val="left"/>
      <w:pPr>
        <w:ind w:left="1813" w:hanging="360"/>
      </w:pPr>
      <w:rPr>
        <w:rFonts w:hint="default"/>
        <w:lang w:val="nl-NL" w:eastAsia="en-US" w:bidi="ar-SA"/>
      </w:rPr>
    </w:lvl>
    <w:lvl w:ilvl="4" w:tplc="FFFFFFFF">
      <w:numFmt w:val="bullet"/>
      <w:lvlText w:val="•"/>
      <w:lvlJc w:val="left"/>
      <w:pPr>
        <w:ind w:left="2904" w:hanging="360"/>
      </w:pPr>
      <w:rPr>
        <w:rFonts w:hint="default"/>
        <w:lang w:val="nl-NL" w:eastAsia="en-US" w:bidi="ar-SA"/>
      </w:rPr>
    </w:lvl>
    <w:lvl w:ilvl="5" w:tplc="FFFFFFFF">
      <w:numFmt w:val="bullet"/>
      <w:lvlText w:val="•"/>
      <w:lvlJc w:val="left"/>
      <w:pPr>
        <w:ind w:left="3995" w:hanging="360"/>
      </w:pPr>
      <w:rPr>
        <w:rFonts w:hint="default"/>
        <w:lang w:val="nl-NL" w:eastAsia="en-US" w:bidi="ar-SA"/>
      </w:rPr>
    </w:lvl>
    <w:lvl w:ilvl="6" w:tplc="FFFFFFFF">
      <w:numFmt w:val="bullet"/>
      <w:lvlText w:val="•"/>
      <w:lvlJc w:val="left"/>
      <w:pPr>
        <w:ind w:left="5086" w:hanging="360"/>
      </w:pPr>
      <w:rPr>
        <w:rFonts w:hint="default"/>
        <w:lang w:val="nl-NL" w:eastAsia="en-US" w:bidi="ar-SA"/>
      </w:rPr>
    </w:lvl>
    <w:lvl w:ilvl="7" w:tplc="FFFFFFFF">
      <w:numFmt w:val="bullet"/>
      <w:lvlText w:val="•"/>
      <w:lvlJc w:val="left"/>
      <w:pPr>
        <w:ind w:left="6177" w:hanging="360"/>
      </w:pPr>
      <w:rPr>
        <w:rFonts w:hint="default"/>
        <w:lang w:val="nl-NL" w:eastAsia="en-US" w:bidi="ar-SA"/>
      </w:rPr>
    </w:lvl>
    <w:lvl w:ilvl="8" w:tplc="FFFFFFFF">
      <w:numFmt w:val="bullet"/>
      <w:lvlText w:val="•"/>
      <w:lvlJc w:val="left"/>
      <w:pPr>
        <w:ind w:left="7268" w:hanging="360"/>
      </w:pPr>
      <w:rPr>
        <w:rFonts w:hint="default"/>
        <w:lang w:val="nl-NL" w:eastAsia="en-US" w:bidi="ar-SA"/>
      </w:rPr>
    </w:lvl>
  </w:abstractNum>
  <w:abstractNum w:abstractNumId="2" w15:restartNumberingAfterBreak="0">
    <w:nsid w:val="173A33AF"/>
    <w:multiLevelType w:val="hybridMultilevel"/>
    <w:tmpl w:val="C62C3D5A"/>
    <w:lvl w:ilvl="0" w:tplc="FFFFFFFF">
      <w:start w:val="1"/>
      <w:numFmt w:val="decimal"/>
      <w:lvlText w:val="%1."/>
      <w:lvlJc w:val="left"/>
      <w:pPr>
        <w:ind w:left="826" w:hanging="708"/>
      </w:pPr>
      <w:rPr>
        <w:rFonts w:ascii="Calibri" w:eastAsia="Calibri" w:hAnsi="Calibri" w:cs="Calibri" w:hint="default"/>
        <w:b/>
        <w:bCs/>
        <w:i w:val="0"/>
        <w:iCs w:val="0"/>
        <w:w w:val="99"/>
        <w:sz w:val="22"/>
        <w:szCs w:val="22"/>
        <w:lang w:val="nl-NL" w:eastAsia="en-US" w:bidi="ar-SA"/>
      </w:rPr>
    </w:lvl>
    <w:lvl w:ilvl="1" w:tplc="FFFFFFFF">
      <w:numFmt w:val="bullet"/>
      <w:lvlText w:val=""/>
      <w:lvlJc w:val="left"/>
      <w:pPr>
        <w:ind w:left="476" w:hanging="358"/>
      </w:pPr>
      <w:rPr>
        <w:rFonts w:ascii="Symbol" w:eastAsia="Symbol" w:hAnsi="Symbol" w:cs="Symbol" w:hint="default"/>
        <w:b w:val="0"/>
        <w:bCs w:val="0"/>
        <w:i w:val="0"/>
        <w:iCs w:val="0"/>
        <w:w w:val="99"/>
        <w:sz w:val="22"/>
        <w:szCs w:val="22"/>
        <w:lang w:val="nl-NL" w:eastAsia="en-US" w:bidi="ar-SA"/>
      </w:rPr>
    </w:lvl>
    <w:lvl w:ilvl="2" w:tplc="FFFFFFFF">
      <w:numFmt w:val="bullet"/>
      <w:lvlText w:val=""/>
      <w:lvlJc w:val="left"/>
      <w:pPr>
        <w:ind w:left="838" w:hanging="360"/>
      </w:pPr>
      <w:rPr>
        <w:rFonts w:ascii="Symbol" w:eastAsia="Symbol" w:hAnsi="Symbol" w:cs="Symbol" w:hint="default"/>
        <w:b w:val="0"/>
        <w:bCs w:val="0"/>
        <w:i w:val="0"/>
        <w:iCs w:val="0"/>
        <w:w w:val="99"/>
        <w:sz w:val="22"/>
        <w:szCs w:val="22"/>
        <w:lang w:val="nl-NL" w:eastAsia="en-US" w:bidi="ar-SA"/>
      </w:rPr>
    </w:lvl>
    <w:lvl w:ilvl="3" w:tplc="FFFFFFFF">
      <w:numFmt w:val="bullet"/>
      <w:lvlText w:val="•"/>
      <w:lvlJc w:val="left"/>
      <w:pPr>
        <w:ind w:left="1931" w:hanging="360"/>
      </w:pPr>
      <w:rPr>
        <w:rFonts w:hint="default"/>
        <w:lang w:val="nl-NL" w:eastAsia="en-US" w:bidi="ar-SA"/>
      </w:rPr>
    </w:lvl>
    <w:lvl w:ilvl="4" w:tplc="FFFFFFFF">
      <w:numFmt w:val="bullet"/>
      <w:lvlText w:val="•"/>
      <w:lvlJc w:val="left"/>
      <w:pPr>
        <w:ind w:left="3022" w:hanging="360"/>
      </w:pPr>
      <w:rPr>
        <w:rFonts w:hint="default"/>
        <w:lang w:val="nl-NL" w:eastAsia="en-US" w:bidi="ar-SA"/>
      </w:rPr>
    </w:lvl>
    <w:lvl w:ilvl="5" w:tplc="FFFFFFFF">
      <w:numFmt w:val="bullet"/>
      <w:lvlText w:val="•"/>
      <w:lvlJc w:val="left"/>
      <w:pPr>
        <w:ind w:left="4113" w:hanging="360"/>
      </w:pPr>
      <w:rPr>
        <w:rFonts w:hint="default"/>
        <w:lang w:val="nl-NL" w:eastAsia="en-US" w:bidi="ar-SA"/>
      </w:rPr>
    </w:lvl>
    <w:lvl w:ilvl="6" w:tplc="FFFFFFFF">
      <w:numFmt w:val="bullet"/>
      <w:lvlText w:val="•"/>
      <w:lvlJc w:val="left"/>
      <w:pPr>
        <w:ind w:left="5204" w:hanging="360"/>
      </w:pPr>
      <w:rPr>
        <w:rFonts w:hint="default"/>
        <w:lang w:val="nl-NL" w:eastAsia="en-US" w:bidi="ar-SA"/>
      </w:rPr>
    </w:lvl>
    <w:lvl w:ilvl="7" w:tplc="FFFFFFFF">
      <w:numFmt w:val="bullet"/>
      <w:lvlText w:val="•"/>
      <w:lvlJc w:val="left"/>
      <w:pPr>
        <w:ind w:left="6295" w:hanging="360"/>
      </w:pPr>
      <w:rPr>
        <w:rFonts w:hint="default"/>
        <w:lang w:val="nl-NL" w:eastAsia="en-US" w:bidi="ar-SA"/>
      </w:rPr>
    </w:lvl>
    <w:lvl w:ilvl="8" w:tplc="FFFFFFFF">
      <w:numFmt w:val="bullet"/>
      <w:lvlText w:val="•"/>
      <w:lvlJc w:val="left"/>
      <w:pPr>
        <w:ind w:left="7386" w:hanging="360"/>
      </w:pPr>
      <w:rPr>
        <w:rFonts w:hint="default"/>
        <w:lang w:val="nl-NL" w:eastAsia="en-US" w:bidi="ar-SA"/>
      </w:rPr>
    </w:lvl>
  </w:abstractNum>
  <w:abstractNum w:abstractNumId="3" w15:restartNumberingAfterBreak="0">
    <w:nsid w:val="17C76ED9"/>
    <w:multiLevelType w:val="hybridMultilevel"/>
    <w:tmpl w:val="98ACA0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1377D1"/>
    <w:multiLevelType w:val="hybridMultilevel"/>
    <w:tmpl w:val="D3364F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B6F5F99"/>
    <w:multiLevelType w:val="hybridMultilevel"/>
    <w:tmpl w:val="1BE6B61A"/>
    <w:lvl w:ilvl="0" w:tplc="2D9870A8">
      <w:start w:val="1"/>
      <w:numFmt w:val="decimal"/>
      <w:lvlText w:val="%1."/>
      <w:lvlJc w:val="left"/>
      <w:pPr>
        <w:ind w:left="720"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AF5FB7"/>
    <w:multiLevelType w:val="hybridMultilevel"/>
    <w:tmpl w:val="8AB603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0304379"/>
    <w:multiLevelType w:val="hybridMultilevel"/>
    <w:tmpl w:val="4A7854E2"/>
    <w:lvl w:ilvl="0" w:tplc="04130001">
      <w:start w:val="1"/>
      <w:numFmt w:val="bullet"/>
      <w:lvlText w:val=""/>
      <w:lvlJc w:val="left"/>
      <w:pPr>
        <w:ind w:left="708" w:hanging="708"/>
      </w:pPr>
      <w:rPr>
        <w:rFonts w:ascii="Symbol" w:hAnsi="Symbol" w:hint="default"/>
        <w:b/>
        <w:bCs/>
        <w:i w:val="0"/>
        <w:iCs w:val="0"/>
        <w:w w:val="99"/>
        <w:sz w:val="22"/>
        <w:szCs w:val="22"/>
        <w:lang w:val="nl-NL" w:eastAsia="en-US" w:bidi="ar-SA"/>
      </w:rPr>
    </w:lvl>
    <w:lvl w:ilvl="1" w:tplc="FFFFFFFF">
      <w:numFmt w:val="bullet"/>
      <w:lvlText w:val=""/>
      <w:lvlJc w:val="left"/>
      <w:pPr>
        <w:ind w:left="240" w:hanging="358"/>
      </w:pPr>
      <w:rPr>
        <w:rFonts w:ascii="Symbol" w:eastAsia="Symbol" w:hAnsi="Symbol" w:cs="Symbol" w:hint="default"/>
        <w:b w:val="0"/>
        <w:bCs w:val="0"/>
        <w:i w:val="0"/>
        <w:iCs w:val="0"/>
        <w:w w:val="99"/>
        <w:sz w:val="22"/>
        <w:szCs w:val="22"/>
        <w:lang w:val="nl-NL" w:eastAsia="en-US" w:bidi="ar-SA"/>
      </w:rPr>
    </w:lvl>
    <w:lvl w:ilvl="2" w:tplc="FFFFFFFF">
      <w:numFmt w:val="bullet"/>
      <w:lvlText w:val=""/>
      <w:lvlJc w:val="left"/>
      <w:pPr>
        <w:ind w:left="720" w:hanging="360"/>
      </w:pPr>
      <w:rPr>
        <w:rFonts w:ascii="Symbol" w:eastAsia="Symbol" w:hAnsi="Symbol" w:cs="Symbol" w:hint="default"/>
        <w:b w:val="0"/>
        <w:bCs w:val="0"/>
        <w:i w:val="0"/>
        <w:iCs w:val="0"/>
        <w:w w:val="99"/>
        <w:sz w:val="22"/>
        <w:szCs w:val="22"/>
        <w:lang w:val="nl-NL" w:eastAsia="en-US" w:bidi="ar-SA"/>
      </w:rPr>
    </w:lvl>
    <w:lvl w:ilvl="3" w:tplc="FFFFFFFF">
      <w:numFmt w:val="bullet"/>
      <w:lvlText w:val="•"/>
      <w:lvlJc w:val="left"/>
      <w:pPr>
        <w:ind w:left="1813" w:hanging="360"/>
      </w:pPr>
      <w:rPr>
        <w:rFonts w:hint="default"/>
        <w:lang w:val="nl-NL" w:eastAsia="en-US" w:bidi="ar-SA"/>
      </w:rPr>
    </w:lvl>
    <w:lvl w:ilvl="4" w:tplc="FFFFFFFF">
      <w:numFmt w:val="bullet"/>
      <w:lvlText w:val="•"/>
      <w:lvlJc w:val="left"/>
      <w:pPr>
        <w:ind w:left="2904" w:hanging="360"/>
      </w:pPr>
      <w:rPr>
        <w:rFonts w:hint="default"/>
        <w:lang w:val="nl-NL" w:eastAsia="en-US" w:bidi="ar-SA"/>
      </w:rPr>
    </w:lvl>
    <w:lvl w:ilvl="5" w:tplc="FFFFFFFF">
      <w:numFmt w:val="bullet"/>
      <w:lvlText w:val="•"/>
      <w:lvlJc w:val="left"/>
      <w:pPr>
        <w:ind w:left="3995" w:hanging="360"/>
      </w:pPr>
      <w:rPr>
        <w:rFonts w:hint="default"/>
        <w:lang w:val="nl-NL" w:eastAsia="en-US" w:bidi="ar-SA"/>
      </w:rPr>
    </w:lvl>
    <w:lvl w:ilvl="6" w:tplc="FFFFFFFF">
      <w:numFmt w:val="bullet"/>
      <w:lvlText w:val="•"/>
      <w:lvlJc w:val="left"/>
      <w:pPr>
        <w:ind w:left="5086" w:hanging="360"/>
      </w:pPr>
      <w:rPr>
        <w:rFonts w:hint="default"/>
        <w:lang w:val="nl-NL" w:eastAsia="en-US" w:bidi="ar-SA"/>
      </w:rPr>
    </w:lvl>
    <w:lvl w:ilvl="7" w:tplc="FFFFFFFF">
      <w:numFmt w:val="bullet"/>
      <w:lvlText w:val="•"/>
      <w:lvlJc w:val="left"/>
      <w:pPr>
        <w:ind w:left="6177" w:hanging="360"/>
      </w:pPr>
      <w:rPr>
        <w:rFonts w:hint="default"/>
        <w:lang w:val="nl-NL" w:eastAsia="en-US" w:bidi="ar-SA"/>
      </w:rPr>
    </w:lvl>
    <w:lvl w:ilvl="8" w:tplc="FFFFFFFF">
      <w:numFmt w:val="bullet"/>
      <w:lvlText w:val="•"/>
      <w:lvlJc w:val="left"/>
      <w:pPr>
        <w:ind w:left="7268" w:hanging="360"/>
      </w:pPr>
      <w:rPr>
        <w:rFonts w:hint="default"/>
        <w:lang w:val="nl-NL" w:eastAsia="en-US" w:bidi="ar-SA"/>
      </w:rPr>
    </w:lvl>
  </w:abstractNum>
  <w:abstractNum w:abstractNumId="8" w15:restartNumberingAfterBreak="0">
    <w:nsid w:val="40E6782F"/>
    <w:multiLevelType w:val="hybridMultilevel"/>
    <w:tmpl w:val="53EABB02"/>
    <w:lvl w:ilvl="0" w:tplc="534E3130">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9" w15:restartNumberingAfterBreak="0">
    <w:nsid w:val="42922123"/>
    <w:multiLevelType w:val="hybridMultilevel"/>
    <w:tmpl w:val="D402F284"/>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82C09B1"/>
    <w:multiLevelType w:val="hybridMultilevel"/>
    <w:tmpl w:val="F842B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FF3F18"/>
    <w:multiLevelType w:val="multilevel"/>
    <w:tmpl w:val="8780B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852D56"/>
    <w:multiLevelType w:val="hybridMultilevel"/>
    <w:tmpl w:val="C62C3D5A"/>
    <w:lvl w:ilvl="0" w:tplc="FFFFFFFF">
      <w:start w:val="1"/>
      <w:numFmt w:val="decimal"/>
      <w:lvlText w:val="%1."/>
      <w:lvlJc w:val="left"/>
      <w:pPr>
        <w:ind w:left="826" w:hanging="708"/>
      </w:pPr>
      <w:rPr>
        <w:rFonts w:ascii="Calibri" w:eastAsia="Calibri" w:hAnsi="Calibri" w:cs="Calibri" w:hint="default"/>
        <w:b/>
        <w:bCs/>
        <w:i w:val="0"/>
        <w:iCs w:val="0"/>
        <w:w w:val="99"/>
        <w:sz w:val="22"/>
        <w:szCs w:val="22"/>
        <w:lang w:val="nl-NL" w:eastAsia="en-US" w:bidi="ar-SA"/>
      </w:rPr>
    </w:lvl>
    <w:lvl w:ilvl="1" w:tplc="FFFFFFFF">
      <w:numFmt w:val="bullet"/>
      <w:lvlText w:val=""/>
      <w:lvlJc w:val="left"/>
      <w:pPr>
        <w:ind w:left="476" w:hanging="358"/>
      </w:pPr>
      <w:rPr>
        <w:rFonts w:ascii="Symbol" w:eastAsia="Symbol" w:hAnsi="Symbol" w:cs="Symbol" w:hint="default"/>
        <w:b w:val="0"/>
        <w:bCs w:val="0"/>
        <w:i w:val="0"/>
        <w:iCs w:val="0"/>
        <w:w w:val="99"/>
        <w:sz w:val="22"/>
        <w:szCs w:val="22"/>
        <w:lang w:val="nl-NL" w:eastAsia="en-US" w:bidi="ar-SA"/>
      </w:rPr>
    </w:lvl>
    <w:lvl w:ilvl="2" w:tplc="FFFFFFFF">
      <w:numFmt w:val="bullet"/>
      <w:lvlText w:val=""/>
      <w:lvlJc w:val="left"/>
      <w:pPr>
        <w:ind w:left="838" w:hanging="360"/>
      </w:pPr>
      <w:rPr>
        <w:rFonts w:ascii="Symbol" w:eastAsia="Symbol" w:hAnsi="Symbol" w:cs="Symbol" w:hint="default"/>
        <w:b w:val="0"/>
        <w:bCs w:val="0"/>
        <w:i w:val="0"/>
        <w:iCs w:val="0"/>
        <w:w w:val="99"/>
        <w:sz w:val="22"/>
        <w:szCs w:val="22"/>
        <w:lang w:val="nl-NL" w:eastAsia="en-US" w:bidi="ar-SA"/>
      </w:rPr>
    </w:lvl>
    <w:lvl w:ilvl="3" w:tplc="FFFFFFFF">
      <w:numFmt w:val="bullet"/>
      <w:lvlText w:val="•"/>
      <w:lvlJc w:val="left"/>
      <w:pPr>
        <w:ind w:left="1931" w:hanging="360"/>
      </w:pPr>
      <w:rPr>
        <w:rFonts w:hint="default"/>
        <w:lang w:val="nl-NL" w:eastAsia="en-US" w:bidi="ar-SA"/>
      </w:rPr>
    </w:lvl>
    <w:lvl w:ilvl="4" w:tplc="FFFFFFFF">
      <w:numFmt w:val="bullet"/>
      <w:lvlText w:val="•"/>
      <w:lvlJc w:val="left"/>
      <w:pPr>
        <w:ind w:left="3022" w:hanging="360"/>
      </w:pPr>
      <w:rPr>
        <w:rFonts w:hint="default"/>
        <w:lang w:val="nl-NL" w:eastAsia="en-US" w:bidi="ar-SA"/>
      </w:rPr>
    </w:lvl>
    <w:lvl w:ilvl="5" w:tplc="FFFFFFFF">
      <w:numFmt w:val="bullet"/>
      <w:lvlText w:val="•"/>
      <w:lvlJc w:val="left"/>
      <w:pPr>
        <w:ind w:left="4113" w:hanging="360"/>
      </w:pPr>
      <w:rPr>
        <w:rFonts w:hint="default"/>
        <w:lang w:val="nl-NL" w:eastAsia="en-US" w:bidi="ar-SA"/>
      </w:rPr>
    </w:lvl>
    <w:lvl w:ilvl="6" w:tplc="FFFFFFFF">
      <w:numFmt w:val="bullet"/>
      <w:lvlText w:val="•"/>
      <w:lvlJc w:val="left"/>
      <w:pPr>
        <w:ind w:left="5204" w:hanging="360"/>
      </w:pPr>
      <w:rPr>
        <w:rFonts w:hint="default"/>
        <w:lang w:val="nl-NL" w:eastAsia="en-US" w:bidi="ar-SA"/>
      </w:rPr>
    </w:lvl>
    <w:lvl w:ilvl="7" w:tplc="FFFFFFFF">
      <w:numFmt w:val="bullet"/>
      <w:lvlText w:val="•"/>
      <w:lvlJc w:val="left"/>
      <w:pPr>
        <w:ind w:left="6295" w:hanging="360"/>
      </w:pPr>
      <w:rPr>
        <w:rFonts w:hint="default"/>
        <w:lang w:val="nl-NL" w:eastAsia="en-US" w:bidi="ar-SA"/>
      </w:rPr>
    </w:lvl>
    <w:lvl w:ilvl="8" w:tplc="FFFFFFFF">
      <w:numFmt w:val="bullet"/>
      <w:lvlText w:val="•"/>
      <w:lvlJc w:val="left"/>
      <w:pPr>
        <w:ind w:left="7386" w:hanging="360"/>
      </w:pPr>
      <w:rPr>
        <w:rFonts w:hint="default"/>
        <w:lang w:val="nl-NL" w:eastAsia="en-US" w:bidi="ar-SA"/>
      </w:rPr>
    </w:lvl>
  </w:abstractNum>
  <w:abstractNum w:abstractNumId="13" w15:restartNumberingAfterBreak="0">
    <w:nsid w:val="57DE2522"/>
    <w:multiLevelType w:val="hybridMultilevel"/>
    <w:tmpl w:val="A10CFA5A"/>
    <w:lvl w:ilvl="0" w:tplc="6F42B1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3F0B55"/>
    <w:multiLevelType w:val="hybridMultilevel"/>
    <w:tmpl w:val="E3E67D50"/>
    <w:lvl w:ilvl="0" w:tplc="0413000F">
      <w:start w:val="1"/>
      <w:numFmt w:val="decimal"/>
      <w:lvlText w:val="%1."/>
      <w:lvlJc w:val="left"/>
      <w:pPr>
        <w:ind w:left="720" w:hanging="720"/>
      </w:pPr>
    </w:lvl>
    <w:lvl w:ilvl="1" w:tplc="04130019">
      <w:start w:val="1"/>
      <w:numFmt w:val="lowerLetter"/>
      <w:lvlText w:val="%2."/>
      <w:lvlJc w:val="left"/>
      <w:pPr>
        <w:ind w:left="1080" w:hanging="360"/>
      </w:pPr>
    </w:lvl>
    <w:lvl w:ilvl="2" w:tplc="04130001">
      <w:start w:val="1"/>
      <w:numFmt w:val="bullet"/>
      <w:lvlText w:val=""/>
      <w:lvlJc w:val="left"/>
      <w:pPr>
        <w:ind w:left="1800" w:hanging="180"/>
      </w:pPr>
      <w:rPr>
        <w:rFonts w:ascii="Symbol" w:hAnsi="Symbol" w:hint="default"/>
      </w:r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5C7F4AEB"/>
    <w:multiLevelType w:val="hybridMultilevel"/>
    <w:tmpl w:val="6388BC92"/>
    <w:lvl w:ilvl="0" w:tplc="EA5A1B80">
      <w:start w:val="13"/>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16" w15:restartNumberingAfterBreak="0">
    <w:nsid w:val="628D150F"/>
    <w:multiLevelType w:val="multilevel"/>
    <w:tmpl w:val="0A187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86368E"/>
    <w:multiLevelType w:val="hybridMultilevel"/>
    <w:tmpl w:val="449C8422"/>
    <w:lvl w:ilvl="0" w:tplc="0413000F">
      <w:start w:val="1"/>
      <w:numFmt w:val="decimal"/>
      <w:lvlText w:val="%1."/>
      <w:lvlJc w:val="left"/>
      <w:pPr>
        <w:ind w:left="720" w:hanging="720"/>
      </w:pPr>
    </w:lvl>
    <w:lvl w:ilvl="1" w:tplc="04130019">
      <w:start w:val="1"/>
      <w:numFmt w:val="lowerLetter"/>
      <w:lvlText w:val="%2."/>
      <w:lvlJc w:val="left"/>
      <w:pPr>
        <w:ind w:left="1080" w:hanging="360"/>
      </w:pPr>
    </w:lvl>
    <w:lvl w:ilvl="2" w:tplc="04130001">
      <w:start w:val="1"/>
      <w:numFmt w:val="bullet"/>
      <w:lvlText w:val=""/>
      <w:lvlJc w:val="left"/>
      <w:pPr>
        <w:ind w:left="1800" w:hanging="180"/>
      </w:pPr>
      <w:rPr>
        <w:rFonts w:ascii="Symbol" w:hAnsi="Symbol" w:hint="default"/>
      </w:rPr>
    </w:lvl>
    <w:lvl w:ilvl="3" w:tplc="04130001">
      <w:start w:val="1"/>
      <w:numFmt w:val="bullet"/>
      <w:lvlText w:val=""/>
      <w:lvlJc w:val="left"/>
      <w:pPr>
        <w:ind w:left="2520" w:hanging="360"/>
      </w:pPr>
      <w:rPr>
        <w:rFonts w:ascii="Symbol" w:hAnsi="Symbol" w:hint="default"/>
      </w:r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69A65963"/>
    <w:multiLevelType w:val="multilevel"/>
    <w:tmpl w:val="D6B45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36E5D"/>
    <w:multiLevelType w:val="hybridMultilevel"/>
    <w:tmpl w:val="FF027D24"/>
    <w:lvl w:ilvl="0" w:tplc="513A99B0">
      <w:start w:val="1"/>
      <w:numFmt w:val="decimal"/>
      <w:lvlText w:val="%1."/>
      <w:lvlJc w:val="left"/>
      <w:pPr>
        <w:ind w:left="3762"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78E5169"/>
    <w:multiLevelType w:val="multilevel"/>
    <w:tmpl w:val="FE4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3B39FA"/>
    <w:multiLevelType w:val="hybridMultilevel"/>
    <w:tmpl w:val="C62C3D5A"/>
    <w:lvl w:ilvl="0" w:tplc="091E2BDA">
      <w:start w:val="1"/>
      <w:numFmt w:val="decimal"/>
      <w:lvlText w:val="%1."/>
      <w:lvlJc w:val="left"/>
      <w:pPr>
        <w:ind w:left="708" w:hanging="708"/>
      </w:pPr>
      <w:rPr>
        <w:rFonts w:ascii="Calibri" w:eastAsia="Calibri" w:hAnsi="Calibri" w:cs="Calibri" w:hint="default"/>
        <w:b/>
        <w:bCs/>
        <w:i w:val="0"/>
        <w:iCs w:val="0"/>
        <w:w w:val="99"/>
        <w:sz w:val="22"/>
        <w:szCs w:val="22"/>
        <w:lang w:val="nl-NL" w:eastAsia="en-US" w:bidi="ar-SA"/>
      </w:rPr>
    </w:lvl>
    <w:lvl w:ilvl="1" w:tplc="A614E7FE">
      <w:numFmt w:val="bullet"/>
      <w:lvlText w:val=""/>
      <w:lvlJc w:val="left"/>
      <w:pPr>
        <w:ind w:left="476" w:hanging="358"/>
      </w:pPr>
      <w:rPr>
        <w:rFonts w:ascii="Symbol" w:eastAsia="Symbol" w:hAnsi="Symbol" w:cs="Symbol" w:hint="default"/>
        <w:b w:val="0"/>
        <w:bCs w:val="0"/>
        <w:i w:val="0"/>
        <w:iCs w:val="0"/>
        <w:w w:val="99"/>
        <w:sz w:val="22"/>
        <w:szCs w:val="22"/>
        <w:lang w:val="nl-NL" w:eastAsia="en-US" w:bidi="ar-SA"/>
      </w:rPr>
    </w:lvl>
    <w:lvl w:ilvl="2" w:tplc="B2B413B6">
      <w:numFmt w:val="bullet"/>
      <w:lvlText w:val=""/>
      <w:lvlJc w:val="left"/>
      <w:pPr>
        <w:ind w:left="838" w:hanging="360"/>
      </w:pPr>
      <w:rPr>
        <w:rFonts w:ascii="Symbol" w:eastAsia="Symbol" w:hAnsi="Symbol" w:cs="Symbol" w:hint="default"/>
        <w:b w:val="0"/>
        <w:bCs w:val="0"/>
        <w:i w:val="0"/>
        <w:iCs w:val="0"/>
        <w:w w:val="99"/>
        <w:sz w:val="22"/>
        <w:szCs w:val="22"/>
        <w:lang w:val="nl-NL" w:eastAsia="en-US" w:bidi="ar-SA"/>
      </w:rPr>
    </w:lvl>
    <w:lvl w:ilvl="3" w:tplc="70CCAD2A">
      <w:numFmt w:val="bullet"/>
      <w:lvlText w:val="•"/>
      <w:lvlJc w:val="left"/>
      <w:pPr>
        <w:ind w:left="1931" w:hanging="360"/>
      </w:pPr>
      <w:rPr>
        <w:rFonts w:hint="default"/>
        <w:lang w:val="nl-NL" w:eastAsia="en-US" w:bidi="ar-SA"/>
      </w:rPr>
    </w:lvl>
    <w:lvl w:ilvl="4" w:tplc="952E74D6">
      <w:numFmt w:val="bullet"/>
      <w:lvlText w:val="•"/>
      <w:lvlJc w:val="left"/>
      <w:pPr>
        <w:ind w:left="3022" w:hanging="360"/>
      </w:pPr>
      <w:rPr>
        <w:rFonts w:hint="default"/>
        <w:lang w:val="nl-NL" w:eastAsia="en-US" w:bidi="ar-SA"/>
      </w:rPr>
    </w:lvl>
    <w:lvl w:ilvl="5" w:tplc="C6D8F7A0">
      <w:numFmt w:val="bullet"/>
      <w:lvlText w:val="•"/>
      <w:lvlJc w:val="left"/>
      <w:pPr>
        <w:ind w:left="4113" w:hanging="360"/>
      </w:pPr>
      <w:rPr>
        <w:rFonts w:hint="default"/>
        <w:lang w:val="nl-NL" w:eastAsia="en-US" w:bidi="ar-SA"/>
      </w:rPr>
    </w:lvl>
    <w:lvl w:ilvl="6" w:tplc="4824F7B6">
      <w:numFmt w:val="bullet"/>
      <w:lvlText w:val="•"/>
      <w:lvlJc w:val="left"/>
      <w:pPr>
        <w:ind w:left="5204" w:hanging="360"/>
      </w:pPr>
      <w:rPr>
        <w:rFonts w:hint="default"/>
        <w:lang w:val="nl-NL" w:eastAsia="en-US" w:bidi="ar-SA"/>
      </w:rPr>
    </w:lvl>
    <w:lvl w:ilvl="7" w:tplc="ADA63116">
      <w:numFmt w:val="bullet"/>
      <w:lvlText w:val="•"/>
      <w:lvlJc w:val="left"/>
      <w:pPr>
        <w:ind w:left="6295" w:hanging="360"/>
      </w:pPr>
      <w:rPr>
        <w:rFonts w:hint="default"/>
        <w:lang w:val="nl-NL" w:eastAsia="en-US" w:bidi="ar-SA"/>
      </w:rPr>
    </w:lvl>
    <w:lvl w:ilvl="8" w:tplc="93FA4388">
      <w:numFmt w:val="bullet"/>
      <w:lvlText w:val="•"/>
      <w:lvlJc w:val="left"/>
      <w:pPr>
        <w:ind w:left="7386" w:hanging="360"/>
      </w:pPr>
      <w:rPr>
        <w:rFonts w:hint="default"/>
        <w:lang w:val="nl-NL" w:eastAsia="en-US" w:bidi="ar-SA"/>
      </w:rPr>
    </w:lvl>
  </w:abstractNum>
  <w:abstractNum w:abstractNumId="22" w15:restartNumberingAfterBreak="0">
    <w:nsid w:val="7E183B63"/>
    <w:multiLevelType w:val="hybridMultilevel"/>
    <w:tmpl w:val="0A9C4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3943658">
    <w:abstractNumId w:val="20"/>
  </w:num>
  <w:num w:numId="2" w16cid:durableId="17439902">
    <w:abstractNumId w:val="11"/>
  </w:num>
  <w:num w:numId="3" w16cid:durableId="346369465">
    <w:abstractNumId w:val="18"/>
  </w:num>
  <w:num w:numId="4" w16cid:durableId="318313413">
    <w:abstractNumId w:val="16"/>
  </w:num>
  <w:num w:numId="5" w16cid:durableId="1712070244">
    <w:abstractNumId w:val="9"/>
  </w:num>
  <w:num w:numId="6" w16cid:durableId="363362408">
    <w:abstractNumId w:val="10"/>
  </w:num>
  <w:num w:numId="7" w16cid:durableId="1800536448">
    <w:abstractNumId w:val="14"/>
  </w:num>
  <w:num w:numId="8" w16cid:durableId="155535720">
    <w:abstractNumId w:val="4"/>
  </w:num>
  <w:num w:numId="9" w16cid:durableId="1130052497">
    <w:abstractNumId w:val="13"/>
  </w:num>
  <w:num w:numId="10" w16cid:durableId="440074439">
    <w:abstractNumId w:val="6"/>
  </w:num>
  <w:num w:numId="11" w16cid:durableId="401683442">
    <w:abstractNumId w:val="3"/>
  </w:num>
  <w:num w:numId="12" w16cid:durableId="2059892403">
    <w:abstractNumId w:val="22"/>
  </w:num>
  <w:num w:numId="13" w16cid:durableId="429283241">
    <w:abstractNumId w:val="17"/>
  </w:num>
  <w:num w:numId="14" w16cid:durableId="1122580813">
    <w:abstractNumId w:val="19"/>
  </w:num>
  <w:num w:numId="15" w16cid:durableId="350648767">
    <w:abstractNumId w:val="5"/>
  </w:num>
  <w:num w:numId="16" w16cid:durableId="1784500014">
    <w:abstractNumId w:val="0"/>
  </w:num>
  <w:num w:numId="17" w16cid:durableId="1633828450">
    <w:abstractNumId w:val="21"/>
  </w:num>
  <w:num w:numId="18" w16cid:durableId="1944537006">
    <w:abstractNumId w:val="12"/>
  </w:num>
  <w:num w:numId="19" w16cid:durableId="404112079">
    <w:abstractNumId w:val="1"/>
  </w:num>
  <w:num w:numId="20" w16cid:durableId="695885046">
    <w:abstractNumId w:val="7"/>
  </w:num>
  <w:num w:numId="21" w16cid:durableId="341862190">
    <w:abstractNumId w:val="8"/>
  </w:num>
  <w:num w:numId="22" w16cid:durableId="89547976">
    <w:abstractNumId w:val="2"/>
  </w:num>
  <w:num w:numId="23" w16cid:durableId="458381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C7"/>
    <w:rsid w:val="0000783F"/>
    <w:rsid w:val="000556CA"/>
    <w:rsid w:val="0009208B"/>
    <w:rsid w:val="0009465D"/>
    <w:rsid w:val="000A2544"/>
    <w:rsid w:val="000A50C8"/>
    <w:rsid w:val="000C79A1"/>
    <w:rsid w:val="000D0D22"/>
    <w:rsid w:val="000F340B"/>
    <w:rsid w:val="000F6D47"/>
    <w:rsid w:val="0010207E"/>
    <w:rsid w:val="0010376F"/>
    <w:rsid w:val="00106554"/>
    <w:rsid w:val="00120DD5"/>
    <w:rsid w:val="001420C7"/>
    <w:rsid w:val="001444EC"/>
    <w:rsid w:val="00177D23"/>
    <w:rsid w:val="001807C8"/>
    <w:rsid w:val="001A03C1"/>
    <w:rsid w:val="001B04A0"/>
    <w:rsid w:val="001B30C3"/>
    <w:rsid w:val="001B6AB4"/>
    <w:rsid w:val="001C0433"/>
    <w:rsid w:val="001C4F1A"/>
    <w:rsid w:val="001D4CFB"/>
    <w:rsid w:val="001D7E33"/>
    <w:rsid w:val="001F45AF"/>
    <w:rsid w:val="002040CC"/>
    <w:rsid w:val="00211F2B"/>
    <w:rsid w:val="002121A9"/>
    <w:rsid w:val="002150E8"/>
    <w:rsid w:val="00223115"/>
    <w:rsid w:val="00225630"/>
    <w:rsid w:val="00253F0E"/>
    <w:rsid w:val="00255606"/>
    <w:rsid w:val="00255F66"/>
    <w:rsid w:val="00265BCB"/>
    <w:rsid w:val="00271432"/>
    <w:rsid w:val="00272C3B"/>
    <w:rsid w:val="0027525B"/>
    <w:rsid w:val="0028492E"/>
    <w:rsid w:val="002A0275"/>
    <w:rsid w:val="002B0C62"/>
    <w:rsid w:val="002B586B"/>
    <w:rsid w:val="002B6ED4"/>
    <w:rsid w:val="002C5A55"/>
    <w:rsid w:val="002D73C0"/>
    <w:rsid w:val="002F5DF2"/>
    <w:rsid w:val="00304EA3"/>
    <w:rsid w:val="003166E3"/>
    <w:rsid w:val="00322FD7"/>
    <w:rsid w:val="003263E8"/>
    <w:rsid w:val="00331DAA"/>
    <w:rsid w:val="00331F0E"/>
    <w:rsid w:val="0033427F"/>
    <w:rsid w:val="00335C1C"/>
    <w:rsid w:val="00346D0A"/>
    <w:rsid w:val="00353705"/>
    <w:rsid w:val="00366806"/>
    <w:rsid w:val="0036781A"/>
    <w:rsid w:val="00371941"/>
    <w:rsid w:val="00376026"/>
    <w:rsid w:val="0037785A"/>
    <w:rsid w:val="003A0B7E"/>
    <w:rsid w:val="003A2F0C"/>
    <w:rsid w:val="003B21C7"/>
    <w:rsid w:val="003B5860"/>
    <w:rsid w:val="003D0119"/>
    <w:rsid w:val="003D2D24"/>
    <w:rsid w:val="003D7E20"/>
    <w:rsid w:val="003E178C"/>
    <w:rsid w:val="004079E2"/>
    <w:rsid w:val="00411C85"/>
    <w:rsid w:val="00415F95"/>
    <w:rsid w:val="00436AC9"/>
    <w:rsid w:val="00442392"/>
    <w:rsid w:val="00444327"/>
    <w:rsid w:val="0044501E"/>
    <w:rsid w:val="00457EFB"/>
    <w:rsid w:val="00460841"/>
    <w:rsid w:val="00463FCF"/>
    <w:rsid w:val="00470DF4"/>
    <w:rsid w:val="00473D7F"/>
    <w:rsid w:val="004762F2"/>
    <w:rsid w:val="00483F5B"/>
    <w:rsid w:val="00485453"/>
    <w:rsid w:val="00492777"/>
    <w:rsid w:val="004C1C8E"/>
    <w:rsid w:val="004C2790"/>
    <w:rsid w:val="004F6482"/>
    <w:rsid w:val="00513407"/>
    <w:rsid w:val="00521F86"/>
    <w:rsid w:val="0053210F"/>
    <w:rsid w:val="0053470D"/>
    <w:rsid w:val="00536EEF"/>
    <w:rsid w:val="00555F94"/>
    <w:rsid w:val="00560152"/>
    <w:rsid w:val="005703F5"/>
    <w:rsid w:val="005709F9"/>
    <w:rsid w:val="005738B8"/>
    <w:rsid w:val="0058082D"/>
    <w:rsid w:val="005855F2"/>
    <w:rsid w:val="00586332"/>
    <w:rsid w:val="005874D2"/>
    <w:rsid w:val="00593E5A"/>
    <w:rsid w:val="005A0D12"/>
    <w:rsid w:val="005A17C0"/>
    <w:rsid w:val="005B3368"/>
    <w:rsid w:val="005D33AF"/>
    <w:rsid w:val="005D69EE"/>
    <w:rsid w:val="005E4067"/>
    <w:rsid w:val="005E7380"/>
    <w:rsid w:val="005F0A2A"/>
    <w:rsid w:val="005F5A88"/>
    <w:rsid w:val="00601081"/>
    <w:rsid w:val="00602434"/>
    <w:rsid w:val="006041BA"/>
    <w:rsid w:val="0064196F"/>
    <w:rsid w:val="00651ED1"/>
    <w:rsid w:val="006617F2"/>
    <w:rsid w:val="0067169B"/>
    <w:rsid w:val="00671E74"/>
    <w:rsid w:val="0067376A"/>
    <w:rsid w:val="00696E43"/>
    <w:rsid w:val="0069775C"/>
    <w:rsid w:val="006A17F5"/>
    <w:rsid w:val="006A1D63"/>
    <w:rsid w:val="006B1EEC"/>
    <w:rsid w:val="006B7CE0"/>
    <w:rsid w:val="006C1FA5"/>
    <w:rsid w:val="006C6C90"/>
    <w:rsid w:val="006D7FDE"/>
    <w:rsid w:val="006E231E"/>
    <w:rsid w:val="006E6F58"/>
    <w:rsid w:val="006F06C9"/>
    <w:rsid w:val="0070094E"/>
    <w:rsid w:val="0070364B"/>
    <w:rsid w:val="00721943"/>
    <w:rsid w:val="00740022"/>
    <w:rsid w:val="00740331"/>
    <w:rsid w:val="00763FE8"/>
    <w:rsid w:val="00766EAA"/>
    <w:rsid w:val="007679D8"/>
    <w:rsid w:val="00772841"/>
    <w:rsid w:val="007772A3"/>
    <w:rsid w:val="00784039"/>
    <w:rsid w:val="00787369"/>
    <w:rsid w:val="007930ED"/>
    <w:rsid w:val="00793A4A"/>
    <w:rsid w:val="00793ED5"/>
    <w:rsid w:val="00794882"/>
    <w:rsid w:val="007C114D"/>
    <w:rsid w:val="007D1604"/>
    <w:rsid w:val="007F020E"/>
    <w:rsid w:val="008019DF"/>
    <w:rsid w:val="00802C22"/>
    <w:rsid w:val="0081471A"/>
    <w:rsid w:val="0081799B"/>
    <w:rsid w:val="0082661C"/>
    <w:rsid w:val="008411E7"/>
    <w:rsid w:val="00851FEC"/>
    <w:rsid w:val="008633C7"/>
    <w:rsid w:val="00864AF4"/>
    <w:rsid w:val="00865CBB"/>
    <w:rsid w:val="00871C38"/>
    <w:rsid w:val="008771AF"/>
    <w:rsid w:val="008863DB"/>
    <w:rsid w:val="0089209F"/>
    <w:rsid w:val="008A036A"/>
    <w:rsid w:val="008B78F9"/>
    <w:rsid w:val="008C31B8"/>
    <w:rsid w:val="008C4EB1"/>
    <w:rsid w:val="008C71D5"/>
    <w:rsid w:val="008E1148"/>
    <w:rsid w:val="008E2B4E"/>
    <w:rsid w:val="008F131B"/>
    <w:rsid w:val="008F1817"/>
    <w:rsid w:val="008F59C0"/>
    <w:rsid w:val="008F6CB5"/>
    <w:rsid w:val="00902BE5"/>
    <w:rsid w:val="009173C6"/>
    <w:rsid w:val="00917D21"/>
    <w:rsid w:val="00922152"/>
    <w:rsid w:val="009269C4"/>
    <w:rsid w:val="00931164"/>
    <w:rsid w:val="00963475"/>
    <w:rsid w:val="00993581"/>
    <w:rsid w:val="009A4E29"/>
    <w:rsid w:val="009B7429"/>
    <w:rsid w:val="00A25E28"/>
    <w:rsid w:val="00A26A33"/>
    <w:rsid w:val="00A3132A"/>
    <w:rsid w:val="00A32A55"/>
    <w:rsid w:val="00A46F0F"/>
    <w:rsid w:val="00A502E7"/>
    <w:rsid w:val="00A61025"/>
    <w:rsid w:val="00A63EE6"/>
    <w:rsid w:val="00A65401"/>
    <w:rsid w:val="00A666EC"/>
    <w:rsid w:val="00A733E4"/>
    <w:rsid w:val="00A7553E"/>
    <w:rsid w:val="00A83B0D"/>
    <w:rsid w:val="00A8575B"/>
    <w:rsid w:val="00A96257"/>
    <w:rsid w:val="00AB7A4A"/>
    <w:rsid w:val="00AC5636"/>
    <w:rsid w:val="00AC7FD5"/>
    <w:rsid w:val="00AD3577"/>
    <w:rsid w:val="00B20C16"/>
    <w:rsid w:val="00B20E1B"/>
    <w:rsid w:val="00B23221"/>
    <w:rsid w:val="00B24B20"/>
    <w:rsid w:val="00B34158"/>
    <w:rsid w:val="00B41C3B"/>
    <w:rsid w:val="00B51947"/>
    <w:rsid w:val="00B53615"/>
    <w:rsid w:val="00B55EE2"/>
    <w:rsid w:val="00B62F0D"/>
    <w:rsid w:val="00B654DB"/>
    <w:rsid w:val="00B8001E"/>
    <w:rsid w:val="00B81924"/>
    <w:rsid w:val="00B861C7"/>
    <w:rsid w:val="00BA57AA"/>
    <w:rsid w:val="00BB0E6F"/>
    <w:rsid w:val="00BB54A9"/>
    <w:rsid w:val="00BC500E"/>
    <w:rsid w:val="00BD148E"/>
    <w:rsid w:val="00BE3C40"/>
    <w:rsid w:val="00BE5AAB"/>
    <w:rsid w:val="00BF06FC"/>
    <w:rsid w:val="00BF4B55"/>
    <w:rsid w:val="00BF7A95"/>
    <w:rsid w:val="00C14174"/>
    <w:rsid w:val="00C30C0E"/>
    <w:rsid w:val="00C4528B"/>
    <w:rsid w:val="00C70461"/>
    <w:rsid w:val="00C72BFC"/>
    <w:rsid w:val="00C73C04"/>
    <w:rsid w:val="00C81692"/>
    <w:rsid w:val="00C8735C"/>
    <w:rsid w:val="00C90CEA"/>
    <w:rsid w:val="00C91176"/>
    <w:rsid w:val="00CA1574"/>
    <w:rsid w:val="00CB065B"/>
    <w:rsid w:val="00CB6255"/>
    <w:rsid w:val="00CC3F4C"/>
    <w:rsid w:val="00CC49C3"/>
    <w:rsid w:val="00CD15DF"/>
    <w:rsid w:val="00CD7765"/>
    <w:rsid w:val="00CE011B"/>
    <w:rsid w:val="00CE5F14"/>
    <w:rsid w:val="00CF4686"/>
    <w:rsid w:val="00D06A69"/>
    <w:rsid w:val="00D2056D"/>
    <w:rsid w:val="00D26A5E"/>
    <w:rsid w:val="00D30848"/>
    <w:rsid w:val="00D60B76"/>
    <w:rsid w:val="00D61E47"/>
    <w:rsid w:val="00D8078C"/>
    <w:rsid w:val="00D86003"/>
    <w:rsid w:val="00D86DC1"/>
    <w:rsid w:val="00D931BC"/>
    <w:rsid w:val="00D979C9"/>
    <w:rsid w:val="00DB2AB5"/>
    <w:rsid w:val="00DB4979"/>
    <w:rsid w:val="00DC6B22"/>
    <w:rsid w:val="00DD4D18"/>
    <w:rsid w:val="00DE64B2"/>
    <w:rsid w:val="00DF3DF1"/>
    <w:rsid w:val="00DF6691"/>
    <w:rsid w:val="00E03F66"/>
    <w:rsid w:val="00E04A99"/>
    <w:rsid w:val="00E04D43"/>
    <w:rsid w:val="00E11A0C"/>
    <w:rsid w:val="00E1370A"/>
    <w:rsid w:val="00E273F6"/>
    <w:rsid w:val="00E3772C"/>
    <w:rsid w:val="00E44ADD"/>
    <w:rsid w:val="00E536CC"/>
    <w:rsid w:val="00E54E26"/>
    <w:rsid w:val="00E57E5C"/>
    <w:rsid w:val="00E60DB8"/>
    <w:rsid w:val="00E67FEE"/>
    <w:rsid w:val="00E942E2"/>
    <w:rsid w:val="00EA1E46"/>
    <w:rsid w:val="00EA6C02"/>
    <w:rsid w:val="00EB07BE"/>
    <w:rsid w:val="00EB1D72"/>
    <w:rsid w:val="00EC1B6B"/>
    <w:rsid w:val="00EF4F57"/>
    <w:rsid w:val="00F1060A"/>
    <w:rsid w:val="00F165C8"/>
    <w:rsid w:val="00F17762"/>
    <w:rsid w:val="00F2106C"/>
    <w:rsid w:val="00F415FE"/>
    <w:rsid w:val="00F44F53"/>
    <w:rsid w:val="00F44F72"/>
    <w:rsid w:val="00F504C2"/>
    <w:rsid w:val="00F55B03"/>
    <w:rsid w:val="00F57BEA"/>
    <w:rsid w:val="00F57F81"/>
    <w:rsid w:val="00F726F4"/>
    <w:rsid w:val="00F81E5D"/>
    <w:rsid w:val="00F95333"/>
    <w:rsid w:val="00FA1DE8"/>
    <w:rsid w:val="00FA5B53"/>
    <w:rsid w:val="00FB4935"/>
    <w:rsid w:val="00FD6619"/>
    <w:rsid w:val="00FE0574"/>
    <w:rsid w:val="00FE2EE2"/>
    <w:rsid w:val="00FF5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93363"/>
  <w15:docId w15:val="{894CB7B6-5DE7-4F3B-BCFD-F0C5D439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6806"/>
  </w:style>
  <w:style w:type="paragraph" w:styleId="Kop1">
    <w:name w:val="heading 1"/>
    <w:basedOn w:val="Standaard"/>
    <w:link w:val="Kop1Char"/>
    <w:uiPriority w:val="9"/>
    <w:qFormat/>
    <w:rsid w:val="00E60DB8"/>
    <w:pPr>
      <w:widowControl w:val="0"/>
      <w:autoSpaceDE w:val="0"/>
      <w:autoSpaceDN w:val="0"/>
      <w:spacing w:after="0" w:line="240" w:lineRule="auto"/>
      <w:ind w:left="826" w:hanging="709"/>
      <w:outlineLvl w:val="0"/>
    </w:pPr>
    <w:rPr>
      <w:rFonts w:ascii="Calibri" w:eastAsia="Calibri" w:hAnsi="Calibri" w:cs="Calibr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5F14"/>
    <w:rPr>
      <w:color w:val="0000FF" w:themeColor="hyperlink"/>
      <w:u w:val="single"/>
    </w:rPr>
  </w:style>
  <w:style w:type="paragraph" w:styleId="Koptekst">
    <w:name w:val="header"/>
    <w:basedOn w:val="Standaard"/>
    <w:link w:val="KoptekstChar"/>
    <w:uiPriority w:val="99"/>
    <w:unhideWhenUsed/>
    <w:rsid w:val="00F504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04C2"/>
  </w:style>
  <w:style w:type="paragraph" w:styleId="Voettekst">
    <w:name w:val="footer"/>
    <w:basedOn w:val="Standaard"/>
    <w:link w:val="VoettekstChar"/>
    <w:uiPriority w:val="99"/>
    <w:unhideWhenUsed/>
    <w:rsid w:val="00F504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04C2"/>
  </w:style>
  <w:style w:type="paragraph" w:styleId="Ballontekst">
    <w:name w:val="Balloon Text"/>
    <w:basedOn w:val="Standaard"/>
    <w:link w:val="BallontekstChar"/>
    <w:uiPriority w:val="99"/>
    <w:semiHidden/>
    <w:unhideWhenUsed/>
    <w:rsid w:val="008411E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11E7"/>
    <w:rPr>
      <w:rFonts w:ascii="Tahoma" w:hAnsi="Tahoma" w:cs="Tahoma"/>
      <w:sz w:val="16"/>
      <w:szCs w:val="16"/>
    </w:rPr>
  </w:style>
  <w:style w:type="paragraph" w:styleId="Lijstalinea">
    <w:name w:val="List Paragraph"/>
    <w:basedOn w:val="Standaard"/>
    <w:uiPriority w:val="1"/>
    <w:qFormat/>
    <w:rsid w:val="002040CC"/>
    <w:pPr>
      <w:ind w:left="720"/>
      <w:contextualSpacing/>
    </w:pPr>
  </w:style>
  <w:style w:type="character" w:styleId="Verwijzingopmerking">
    <w:name w:val="annotation reference"/>
    <w:basedOn w:val="Standaardalinea-lettertype"/>
    <w:uiPriority w:val="99"/>
    <w:semiHidden/>
    <w:unhideWhenUsed/>
    <w:rsid w:val="005855F2"/>
    <w:rPr>
      <w:sz w:val="16"/>
      <w:szCs w:val="16"/>
    </w:rPr>
  </w:style>
  <w:style w:type="paragraph" w:styleId="Tekstopmerking">
    <w:name w:val="annotation text"/>
    <w:basedOn w:val="Standaard"/>
    <w:link w:val="TekstopmerkingChar"/>
    <w:uiPriority w:val="99"/>
    <w:semiHidden/>
    <w:unhideWhenUsed/>
    <w:rsid w:val="005855F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855F2"/>
    <w:rPr>
      <w:sz w:val="20"/>
      <w:szCs w:val="20"/>
    </w:rPr>
  </w:style>
  <w:style w:type="paragraph" w:styleId="Onderwerpvanopmerking">
    <w:name w:val="annotation subject"/>
    <w:basedOn w:val="Tekstopmerking"/>
    <w:next w:val="Tekstopmerking"/>
    <w:link w:val="OnderwerpvanopmerkingChar"/>
    <w:uiPriority w:val="99"/>
    <w:semiHidden/>
    <w:unhideWhenUsed/>
    <w:rsid w:val="005855F2"/>
    <w:rPr>
      <w:b/>
      <w:bCs/>
    </w:rPr>
  </w:style>
  <w:style w:type="character" w:customStyle="1" w:styleId="OnderwerpvanopmerkingChar">
    <w:name w:val="Onderwerp van opmerking Char"/>
    <w:basedOn w:val="TekstopmerkingChar"/>
    <w:link w:val="Onderwerpvanopmerking"/>
    <w:uiPriority w:val="99"/>
    <w:semiHidden/>
    <w:rsid w:val="005855F2"/>
    <w:rPr>
      <w:b/>
      <w:bCs/>
      <w:sz w:val="20"/>
      <w:szCs w:val="20"/>
    </w:rPr>
  </w:style>
  <w:style w:type="character" w:styleId="Onopgelostemelding">
    <w:name w:val="Unresolved Mention"/>
    <w:basedOn w:val="Standaardalinea-lettertype"/>
    <w:uiPriority w:val="99"/>
    <w:semiHidden/>
    <w:unhideWhenUsed/>
    <w:rsid w:val="00335C1C"/>
    <w:rPr>
      <w:color w:val="605E5C"/>
      <w:shd w:val="clear" w:color="auto" w:fill="E1DFDD"/>
    </w:rPr>
  </w:style>
  <w:style w:type="paragraph" w:styleId="Geenafstand">
    <w:name w:val="No Spacing"/>
    <w:uiPriority w:val="1"/>
    <w:qFormat/>
    <w:rsid w:val="00120DD5"/>
    <w:pPr>
      <w:spacing w:after="0" w:line="240" w:lineRule="auto"/>
    </w:pPr>
  </w:style>
  <w:style w:type="paragraph" w:customStyle="1" w:styleId="Default">
    <w:name w:val="Default"/>
    <w:rsid w:val="00460841"/>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366806"/>
    <w:rPr>
      <w:color w:val="800080" w:themeColor="followedHyperlink"/>
      <w:u w:val="single"/>
    </w:rPr>
  </w:style>
  <w:style w:type="character" w:customStyle="1" w:styleId="Kop1Char">
    <w:name w:val="Kop 1 Char"/>
    <w:basedOn w:val="Standaardalinea-lettertype"/>
    <w:link w:val="Kop1"/>
    <w:uiPriority w:val="9"/>
    <w:rsid w:val="00E60DB8"/>
    <w:rPr>
      <w:rFonts w:ascii="Calibri" w:eastAsia="Calibri" w:hAnsi="Calibri" w:cs="Calibri"/>
      <w:b/>
      <w:bCs/>
    </w:rPr>
  </w:style>
  <w:style w:type="paragraph" w:styleId="Plattetekst">
    <w:name w:val="Body Text"/>
    <w:basedOn w:val="Standaard"/>
    <w:link w:val="PlattetekstChar"/>
    <w:uiPriority w:val="1"/>
    <w:qFormat/>
    <w:rsid w:val="00F165C8"/>
    <w:pPr>
      <w:widowControl w:val="0"/>
      <w:autoSpaceDE w:val="0"/>
      <w:autoSpaceDN w:val="0"/>
      <w:spacing w:before="81" w:after="0" w:line="240" w:lineRule="auto"/>
    </w:pPr>
    <w:rPr>
      <w:rFonts w:ascii="Calibri" w:eastAsia="Calibri" w:hAnsi="Calibri" w:cs="Calibri"/>
    </w:rPr>
  </w:style>
  <w:style w:type="character" w:customStyle="1" w:styleId="PlattetekstChar">
    <w:name w:val="Platte tekst Char"/>
    <w:basedOn w:val="Standaardalinea-lettertype"/>
    <w:link w:val="Plattetekst"/>
    <w:uiPriority w:val="1"/>
    <w:rsid w:val="00F165C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58690">
      <w:bodyDiv w:val="1"/>
      <w:marLeft w:val="0"/>
      <w:marRight w:val="0"/>
      <w:marTop w:val="0"/>
      <w:marBottom w:val="0"/>
      <w:divBdr>
        <w:top w:val="none" w:sz="0" w:space="0" w:color="auto"/>
        <w:left w:val="none" w:sz="0" w:space="0" w:color="auto"/>
        <w:bottom w:val="none" w:sz="0" w:space="0" w:color="auto"/>
        <w:right w:val="none" w:sz="0" w:space="0" w:color="auto"/>
      </w:divBdr>
      <w:divsChild>
        <w:div w:id="777606727">
          <w:marLeft w:val="0"/>
          <w:marRight w:val="0"/>
          <w:marTop w:val="0"/>
          <w:marBottom w:val="0"/>
          <w:divBdr>
            <w:top w:val="none" w:sz="0" w:space="0" w:color="auto"/>
            <w:left w:val="none" w:sz="0" w:space="0" w:color="auto"/>
            <w:bottom w:val="none" w:sz="0" w:space="0" w:color="auto"/>
            <w:right w:val="none" w:sz="0" w:space="0" w:color="auto"/>
          </w:divBdr>
        </w:div>
        <w:div w:id="1902594427">
          <w:marLeft w:val="0"/>
          <w:marRight w:val="0"/>
          <w:marTop w:val="0"/>
          <w:marBottom w:val="0"/>
          <w:divBdr>
            <w:top w:val="none" w:sz="0" w:space="0" w:color="auto"/>
            <w:left w:val="none" w:sz="0" w:space="0" w:color="auto"/>
            <w:bottom w:val="none" w:sz="0" w:space="0" w:color="auto"/>
            <w:right w:val="none" w:sz="0" w:space="0" w:color="auto"/>
          </w:divBdr>
        </w:div>
        <w:div w:id="361788012">
          <w:marLeft w:val="0"/>
          <w:marRight w:val="0"/>
          <w:marTop w:val="0"/>
          <w:marBottom w:val="0"/>
          <w:divBdr>
            <w:top w:val="none" w:sz="0" w:space="0" w:color="auto"/>
            <w:left w:val="none" w:sz="0" w:space="0" w:color="auto"/>
            <w:bottom w:val="none" w:sz="0" w:space="0" w:color="auto"/>
            <w:right w:val="none" w:sz="0" w:space="0" w:color="auto"/>
          </w:divBdr>
        </w:div>
        <w:div w:id="903375131">
          <w:marLeft w:val="0"/>
          <w:marRight w:val="0"/>
          <w:marTop w:val="0"/>
          <w:marBottom w:val="0"/>
          <w:divBdr>
            <w:top w:val="none" w:sz="0" w:space="0" w:color="auto"/>
            <w:left w:val="none" w:sz="0" w:space="0" w:color="auto"/>
            <w:bottom w:val="none" w:sz="0" w:space="0" w:color="auto"/>
            <w:right w:val="none" w:sz="0" w:space="0" w:color="auto"/>
          </w:divBdr>
        </w:div>
        <w:div w:id="1655572032">
          <w:marLeft w:val="0"/>
          <w:marRight w:val="0"/>
          <w:marTop w:val="0"/>
          <w:marBottom w:val="0"/>
          <w:divBdr>
            <w:top w:val="none" w:sz="0" w:space="0" w:color="auto"/>
            <w:left w:val="none" w:sz="0" w:space="0" w:color="auto"/>
            <w:bottom w:val="none" w:sz="0" w:space="0" w:color="auto"/>
            <w:right w:val="none" w:sz="0" w:space="0" w:color="auto"/>
          </w:divBdr>
        </w:div>
        <w:div w:id="1251618435">
          <w:marLeft w:val="0"/>
          <w:marRight w:val="0"/>
          <w:marTop w:val="0"/>
          <w:marBottom w:val="0"/>
          <w:divBdr>
            <w:top w:val="none" w:sz="0" w:space="0" w:color="auto"/>
            <w:left w:val="none" w:sz="0" w:space="0" w:color="auto"/>
            <w:bottom w:val="none" w:sz="0" w:space="0" w:color="auto"/>
            <w:right w:val="none" w:sz="0" w:space="0" w:color="auto"/>
          </w:divBdr>
        </w:div>
        <w:div w:id="1803571544">
          <w:marLeft w:val="0"/>
          <w:marRight w:val="0"/>
          <w:marTop w:val="0"/>
          <w:marBottom w:val="0"/>
          <w:divBdr>
            <w:top w:val="none" w:sz="0" w:space="0" w:color="auto"/>
            <w:left w:val="none" w:sz="0" w:space="0" w:color="auto"/>
            <w:bottom w:val="none" w:sz="0" w:space="0" w:color="auto"/>
            <w:right w:val="none" w:sz="0" w:space="0" w:color="auto"/>
          </w:divBdr>
        </w:div>
        <w:div w:id="1114864142">
          <w:marLeft w:val="0"/>
          <w:marRight w:val="0"/>
          <w:marTop w:val="0"/>
          <w:marBottom w:val="0"/>
          <w:divBdr>
            <w:top w:val="none" w:sz="0" w:space="0" w:color="auto"/>
            <w:left w:val="none" w:sz="0" w:space="0" w:color="auto"/>
            <w:bottom w:val="none" w:sz="0" w:space="0" w:color="auto"/>
            <w:right w:val="none" w:sz="0" w:space="0" w:color="auto"/>
          </w:divBdr>
        </w:div>
        <w:div w:id="328558727">
          <w:marLeft w:val="0"/>
          <w:marRight w:val="0"/>
          <w:marTop w:val="0"/>
          <w:marBottom w:val="0"/>
          <w:divBdr>
            <w:top w:val="none" w:sz="0" w:space="0" w:color="auto"/>
            <w:left w:val="none" w:sz="0" w:space="0" w:color="auto"/>
            <w:bottom w:val="none" w:sz="0" w:space="0" w:color="auto"/>
            <w:right w:val="none" w:sz="0" w:space="0" w:color="auto"/>
          </w:divBdr>
        </w:div>
        <w:div w:id="930773509">
          <w:marLeft w:val="0"/>
          <w:marRight w:val="0"/>
          <w:marTop w:val="0"/>
          <w:marBottom w:val="0"/>
          <w:divBdr>
            <w:top w:val="none" w:sz="0" w:space="0" w:color="auto"/>
            <w:left w:val="none" w:sz="0" w:space="0" w:color="auto"/>
            <w:bottom w:val="none" w:sz="0" w:space="0" w:color="auto"/>
            <w:right w:val="none" w:sz="0" w:space="0" w:color="auto"/>
          </w:divBdr>
        </w:div>
        <w:div w:id="1220165619">
          <w:marLeft w:val="0"/>
          <w:marRight w:val="0"/>
          <w:marTop w:val="0"/>
          <w:marBottom w:val="0"/>
          <w:divBdr>
            <w:top w:val="none" w:sz="0" w:space="0" w:color="auto"/>
            <w:left w:val="none" w:sz="0" w:space="0" w:color="auto"/>
            <w:bottom w:val="none" w:sz="0" w:space="0" w:color="auto"/>
            <w:right w:val="none" w:sz="0" w:space="0" w:color="auto"/>
          </w:divBdr>
        </w:div>
        <w:div w:id="1827741707">
          <w:marLeft w:val="0"/>
          <w:marRight w:val="0"/>
          <w:marTop w:val="0"/>
          <w:marBottom w:val="0"/>
          <w:divBdr>
            <w:top w:val="none" w:sz="0" w:space="0" w:color="auto"/>
            <w:left w:val="none" w:sz="0" w:space="0" w:color="auto"/>
            <w:bottom w:val="none" w:sz="0" w:space="0" w:color="auto"/>
            <w:right w:val="none" w:sz="0" w:space="0" w:color="auto"/>
          </w:divBdr>
        </w:div>
        <w:div w:id="1231040111">
          <w:marLeft w:val="0"/>
          <w:marRight w:val="0"/>
          <w:marTop w:val="0"/>
          <w:marBottom w:val="0"/>
          <w:divBdr>
            <w:top w:val="none" w:sz="0" w:space="0" w:color="auto"/>
            <w:left w:val="none" w:sz="0" w:space="0" w:color="auto"/>
            <w:bottom w:val="none" w:sz="0" w:space="0" w:color="auto"/>
            <w:right w:val="none" w:sz="0" w:space="0" w:color="auto"/>
          </w:divBdr>
        </w:div>
        <w:div w:id="1895114473">
          <w:marLeft w:val="0"/>
          <w:marRight w:val="0"/>
          <w:marTop w:val="0"/>
          <w:marBottom w:val="0"/>
          <w:divBdr>
            <w:top w:val="none" w:sz="0" w:space="0" w:color="auto"/>
            <w:left w:val="none" w:sz="0" w:space="0" w:color="auto"/>
            <w:bottom w:val="none" w:sz="0" w:space="0" w:color="auto"/>
            <w:right w:val="none" w:sz="0" w:space="0" w:color="auto"/>
          </w:divBdr>
        </w:div>
        <w:div w:id="1304892894">
          <w:marLeft w:val="0"/>
          <w:marRight w:val="0"/>
          <w:marTop w:val="0"/>
          <w:marBottom w:val="0"/>
          <w:divBdr>
            <w:top w:val="none" w:sz="0" w:space="0" w:color="auto"/>
            <w:left w:val="none" w:sz="0" w:space="0" w:color="auto"/>
            <w:bottom w:val="none" w:sz="0" w:space="0" w:color="auto"/>
            <w:right w:val="none" w:sz="0" w:space="0" w:color="auto"/>
          </w:divBdr>
        </w:div>
        <w:div w:id="1745831050">
          <w:marLeft w:val="0"/>
          <w:marRight w:val="0"/>
          <w:marTop w:val="0"/>
          <w:marBottom w:val="0"/>
          <w:divBdr>
            <w:top w:val="none" w:sz="0" w:space="0" w:color="auto"/>
            <w:left w:val="none" w:sz="0" w:space="0" w:color="auto"/>
            <w:bottom w:val="none" w:sz="0" w:space="0" w:color="auto"/>
            <w:right w:val="none" w:sz="0" w:space="0" w:color="auto"/>
          </w:divBdr>
        </w:div>
        <w:div w:id="216480178">
          <w:marLeft w:val="0"/>
          <w:marRight w:val="0"/>
          <w:marTop w:val="0"/>
          <w:marBottom w:val="0"/>
          <w:divBdr>
            <w:top w:val="none" w:sz="0" w:space="0" w:color="auto"/>
            <w:left w:val="none" w:sz="0" w:space="0" w:color="auto"/>
            <w:bottom w:val="none" w:sz="0" w:space="0" w:color="auto"/>
            <w:right w:val="none" w:sz="0" w:space="0" w:color="auto"/>
          </w:divBdr>
        </w:div>
        <w:div w:id="2127893198">
          <w:marLeft w:val="0"/>
          <w:marRight w:val="0"/>
          <w:marTop w:val="0"/>
          <w:marBottom w:val="0"/>
          <w:divBdr>
            <w:top w:val="none" w:sz="0" w:space="0" w:color="auto"/>
            <w:left w:val="none" w:sz="0" w:space="0" w:color="auto"/>
            <w:bottom w:val="none" w:sz="0" w:space="0" w:color="auto"/>
            <w:right w:val="none" w:sz="0" w:space="0" w:color="auto"/>
          </w:divBdr>
        </w:div>
        <w:div w:id="1702437073">
          <w:marLeft w:val="0"/>
          <w:marRight w:val="0"/>
          <w:marTop w:val="0"/>
          <w:marBottom w:val="0"/>
          <w:divBdr>
            <w:top w:val="none" w:sz="0" w:space="0" w:color="auto"/>
            <w:left w:val="none" w:sz="0" w:space="0" w:color="auto"/>
            <w:bottom w:val="none" w:sz="0" w:space="0" w:color="auto"/>
            <w:right w:val="none" w:sz="0" w:space="0" w:color="auto"/>
          </w:divBdr>
        </w:div>
        <w:div w:id="170412228">
          <w:marLeft w:val="0"/>
          <w:marRight w:val="0"/>
          <w:marTop w:val="0"/>
          <w:marBottom w:val="0"/>
          <w:divBdr>
            <w:top w:val="none" w:sz="0" w:space="0" w:color="auto"/>
            <w:left w:val="none" w:sz="0" w:space="0" w:color="auto"/>
            <w:bottom w:val="none" w:sz="0" w:space="0" w:color="auto"/>
            <w:right w:val="none" w:sz="0" w:space="0" w:color="auto"/>
          </w:divBdr>
        </w:div>
        <w:div w:id="534971267">
          <w:marLeft w:val="0"/>
          <w:marRight w:val="0"/>
          <w:marTop w:val="0"/>
          <w:marBottom w:val="0"/>
          <w:divBdr>
            <w:top w:val="none" w:sz="0" w:space="0" w:color="auto"/>
            <w:left w:val="none" w:sz="0" w:space="0" w:color="auto"/>
            <w:bottom w:val="none" w:sz="0" w:space="0" w:color="auto"/>
            <w:right w:val="none" w:sz="0" w:space="0" w:color="auto"/>
          </w:divBdr>
        </w:div>
        <w:div w:id="1133908492">
          <w:marLeft w:val="0"/>
          <w:marRight w:val="0"/>
          <w:marTop w:val="0"/>
          <w:marBottom w:val="0"/>
          <w:divBdr>
            <w:top w:val="none" w:sz="0" w:space="0" w:color="auto"/>
            <w:left w:val="none" w:sz="0" w:space="0" w:color="auto"/>
            <w:bottom w:val="none" w:sz="0" w:space="0" w:color="auto"/>
            <w:right w:val="none" w:sz="0" w:space="0" w:color="auto"/>
          </w:divBdr>
        </w:div>
        <w:div w:id="1913152813">
          <w:marLeft w:val="0"/>
          <w:marRight w:val="0"/>
          <w:marTop w:val="0"/>
          <w:marBottom w:val="0"/>
          <w:divBdr>
            <w:top w:val="none" w:sz="0" w:space="0" w:color="auto"/>
            <w:left w:val="none" w:sz="0" w:space="0" w:color="auto"/>
            <w:bottom w:val="none" w:sz="0" w:space="0" w:color="auto"/>
            <w:right w:val="none" w:sz="0" w:space="0" w:color="auto"/>
          </w:divBdr>
        </w:div>
      </w:divsChild>
    </w:div>
    <w:div w:id="809905527">
      <w:bodyDiv w:val="1"/>
      <w:marLeft w:val="0"/>
      <w:marRight w:val="0"/>
      <w:marTop w:val="0"/>
      <w:marBottom w:val="0"/>
      <w:divBdr>
        <w:top w:val="none" w:sz="0" w:space="0" w:color="auto"/>
        <w:left w:val="none" w:sz="0" w:space="0" w:color="auto"/>
        <w:bottom w:val="none" w:sz="0" w:space="0" w:color="auto"/>
        <w:right w:val="none" w:sz="0" w:space="0" w:color="auto"/>
      </w:divBdr>
      <w:divsChild>
        <w:div w:id="17240256">
          <w:marLeft w:val="0"/>
          <w:marRight w:val="0"/>
          <w:marTop w:val="0"/>
          <w:marBottom w:val="0"/>
          <w:divBdr>
            <w:top w:val="none" w:sz="0" w:space="0" w:color="auto"/>
            <w:left w:val="none" w:sz="0" w:space="0" w:color="auto"/>
            <w:bottom w:val="none" w:sz="0" w:space="0" w:color="auto"/>
            <w:right w:val="none" w:sz="0" w:space="0" w:color="auto"/>
          </w:divBdr>
        </w:div>
      </w:divsChild>
    </w:div>
    <w:div w:id="1110667135">
      <w:bodyDiv w:val="1"/>
      <w:marLeft w:val="0"/>
      <w:marRight w:val="0"/>
      <w:marTop w:val="0"/>
      <w:marBottom w:val="0"/>
      <w:divBdr>
        <w:top w:val="none" w:sz="0" w:space="0" w:color="auto"/>
        <w:left w:val="none" w:sz="0" w:space="0" w:color="auto"/>
        <w:bottom w:val="none" w:sz="0" w:space="0" w:color="auto"/>
        <w:right w:val="none" w:sz="0" w:space="0" w:color="auto"/>
      </w:divBdr>
    </w:div>
    <w:div w:id="1505701015">
      <w:bodyDiv w:val="1"/>
      <w:marLeft w:val="0"/>
      <w:marRight w:val="0"/>
      <w:marTop w:val="0"/>
      <w:marBottom w:val="0"/>
      <w:divBdr>
        <w:top w:val="none" w:sz="0" w:space="0" w:color="auto"/>
        <w:left w:val="none" w:sz="0" w:space="0" w:color="auto"/>
        <w:bottom w:val="none" w:sz="0" w:space="0" w:color="auto"/>
        <w:right w:val="none" w:sz="0" w:space="0" w:color="auto"/>
      </w:divBdr>
    </w:div>
    <w:div w:id="167097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ardosz.nl" TargetMode="External"/><Relationship Id="rId18" Type="http://schemas.openxmlformats.org/officeDocument/2006/relationships/hyperlink" Target="https://autoriteitpersoonsgegevens.nl/nl/zelf-doen/privacyrechten/klacht-over-gebruik-persoonsgegeve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ardosz.nl" TargetMode="External"/><Relationship Id="rId17" Type="http://schemas.openxmlformats.org/officeDocument/2006/relationships/hyperlink" Target="https://www.ardosz.nl/klachtenencomplimenten/" TargetMode="External"/><Relationship Id="rId2" Type="http://schemas.openxmlformats.org/officeDocument/2006/relationships/customXml" Target="../customXml/item2.xml"/><Relationship Id="rId16" Type="http://schemas.openxmlformats.org/officeDocument/2006/relationships/hyperlink" Target="mailto:privacy@ardosz.nl" TargetMode="External"/><Relationship Id="rId20" Type="http://schemas.openxmlformats.org/officeDocument/2006/relationships/hyperlink" Target="mailto:FG@ardosz.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ardosz.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rdosz.nl/priva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ardosz.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rdosz.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DAFB7E582D749829651388CB28422" ma:contentTypeVersion="11" ma:contentTypeDescription="Een nieuw document maken." ma:contentTypeScope="" ma:versionID="14b34d09e75041c031d2dd4f0361fabb">
  <xsd:schema xmlns:xsd="http://www.w3.org/2001/XMLSchema" xmlns:xs="http://www.w3.org/2001/XMLSchema" xmlns:p="http://schemas.microsoft.com/office/2006/metadata/properties" xmlns:ns2="0567c234-3831-4cfc-a437-fbb58945e006" xmlns:ns3="bebabc5a-09cb-4649-a2b9-cc236dd759d7" targetNamespace="http://schemas.microsoft.com/office/2006/metadata/properties" ma:root="true" ma:fieldsID="8dc5f16270ace710ba3f425168a9762e" ns2:_="" ns3:_="">
    <xsd:import namespace="0567c234-3831-4cfc-a437-fbb58945e006"/>
    <xsd:import namespace="bebabc5a-09cb-4649-a2b9-cc236dd759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7c234-3831-4cfc-a437-fbb58945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abc5a-09cb-4649-a2b9-cc236dd759d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3C1F-690A-43D6-8540-9C280859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7c234-3831-4cfc-a437-fbb58945e006"/>
    <ds:schemaRef ds:uri="bebabc5a-09cb-4649-a2b9-cc236dd75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51D56-AA0D-4C7E-9451-A7773C05E8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028C1E-25A0-48BA-82DE-F22717B616BE}">
  <ds:schemaRefs>
    <ds:schemaRef ds:uri="http://schemas.microsoft.com/sharepoint/v3/contenttype/forms"/>
  </ds:schemaRefs>
</ds:datastoreItem>
</file>

<file path=customXml/itemProps4.xml><?xml version="1.0" encoding="utf-8"?>
<ds:datastoreItem xmlns:ds="http://schemas.openxmlformats.org/officeDocument/2006/customXml" ds:itemID="{A898E1A2-4E9F-471D-AC65-F85B818F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1557</Words>
  <Characters>8565</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 Swinkels</dc:creator>
  <cp:lastModifiedBy>Deniz Kilic</cp:lastModifiedBy>
  <cp:revision>2</cp:revision>
  <cp:lastPrinted>2023-08-16T11:18:00Z</cp:lastPrinted>
  <dcterms:created xsi:type="dcterms:W3CDTF">2025-10-01T10:26:00Z</dcterms:created>
  <dcterms:modified xsi:type="dcterms:W3CDTF">2025-10-01T10:26:00Z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0x010100EC5DAFB7E582D749829651388CB28422</vt:lpwstr>
  </property>
  <property fmtid="{D5CDD505-2E9C-101B-9397-08002B2CF9AE}" pid="3" name="Order">
    <vt:r8>100</vt:r8>
  </property>
</Properties>
</file>